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2F" w:rsidRPr="000952BA" w:rsidRDefault="00B44D88" w:rsidP="003A39F3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2F" w:rsidRPr="000952BA" w:rsidRDefault="00113F2F" w:rsidP="003A39F3">
      <w:pPr>
        <w:spacing w:line="276" w:lineRule="auto"/>
        <w:jc w:val="center"/>
        <w:rPr>
          <w:b/>
          <w:bCs/>
        </w:rPr>
      </w:pPr>
    </w:p>
    <w:p w:rsidR="00F95FF8" w:rsidRDefault="008852A0" w:rsidP="00E750F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8852A0" w:rsidRPr="000952BA" w:rsidRDefault="008852A0" w:rsidP="008852A0">
      <w:pPr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 xml:space="preserve">Личностные, </w:t>
      </w:r>
      <w:proofErr w:type="spellStart"/>
      <w:r w:rsidRPr="000952BA">
        <w:rPr>
          <w:b/>
          <w:bCs/>
        </w:rPr>
        <w:t>метапредметные</w:t>
      </w:r>
      <w:proofErr w:type="spellEnd"/>
      <w:r w:rsidRPr="000952BA">
        <w:rPr>
          <w:b/>
          <w:bCs/>
        </w:rPr>
        <w:t xml:space="preserve"> и предметные результаты освоения учебного предмета «История»:</w:t>
      </w:r>
    </w:p>
    <w:p w:rsidR="008852A0" w:rsidRPr="000952BA" w:rsidRDefault="008852A0" w:rsidP="008852A0">
      <w:pPr>
        <w:spacing w:line="276" w:lineRule="auto"/>
        <w:jc w:val="both"/>
        <w:rPr>
          <w:b/>
          <w:bCs/>
        </w:rPr>
      </w:pPr>
      <w:r w:rsidRPr="000952BA">
        <w:rPr>
          <w:spacing w:val="-4"/>
        </w:rPr>
        <w:t>Требования к результатам обучения предполагают реализа</w:t>
      </w:r>
      <w:r w:rsidRPr="000952BA">
        <w:rPr>
          <w:spacing w:val="-4"/>
        </w:rPr>
        <w:softHyphen/>
      </w:r>
      <w:r w:rsidRPr="000952BA">
        <w:rPr>
          <w:spacing w:val="-3"/>
        </w:rPr>
        <w:t xml:space="preserve">цию </w:t>
      </w:r>
      <w:proofErr w:type="spellStart"/>
      <w:r w:rsidRPr="000952BA">
        <w:rPr>
          <w:spacing w:val="-3"/>
        </w:rPr>
        <w:t>деятельностного</w:t>
      </w:r>
      <w:proofErr w:type="spellEnd"/>
      <w:r w:rsidRPr="000952BA">
        <w:rPr>
          <w:spacing w:val="-3"/>
        </w:rPr>
        <w:t xml:space="preserve">, </w:t>
      </w:r>
      <w:proofErr w:type="spellStart"/>
      <w:r w:rsidRPr="000952BA">
        <w:rPr>
          <w:spacing w:val="-3"/>
        </w:rPr>
        <w:t>компетентностного</w:t>
      </w:r>
      <w:proofErr w:type="spellEnd"/>
      <w:r w:rsidRPr="000952BA">
        <w:rPr>
          <w:spacing w:val="-3"/>
        </w:rPr>
        <w:t xml:space="preserve"> и личностно ориен</w:t>
      </w:r>
      <w:r w:rsidRPr="000952BA">
        <w:rPr>
          <w:spacing w:val="-3"/>
        </w:rPr>
        <w:softHyphen/>
      </w:r>
      <w:r w:rsidRPr="000952BA">
        <w:t xml:space="preserve">тированного подходов в процессе усвоения программы. </w:t>
      </w:r>
    </w:p>
    <w:p w:rsidR="008852A0" w:rsidRDefault="008852A0" w:rsidP="008852A0">
      <w:pPr>
        <w:shd w:val="clear" w:color="auto" w:fill="FFFFFF"/>
        <w:spacing w:line="276" w:lineRule="auto"/>
        <w:ind w:left="310"/>
        <w:jc w:val="both"/>
        <w:rPr>
          <w:b/>
          <w:bCs/>
          <w:i/>
          <w:iCs/>
        </w:rPr>
      </w:pPr>
    </w:p>
    <w:p w:rsidR="008852A0" w:rsidRPr="000952BA" w:rsidRDefault="008852A0" w:rsidP="008852A0">
      <w:pPr>
        <w:shd w:val="clear" w:color="auto" w:fill="FFFFFF"/>
        <w:spacing w:line="276" w:lineRule="auto"/>
        <w:ind w:left="310"/>
        <w:jc w:val="both"/>
      </w:pPr>
      <w:r w:rsidRPr="000952BA">
        <w:rPr>
          <w:b/>
          <w:bCs/>
          <w:i/>
          <w:iCs/>
        </w:rPr>
        <w:t>Личностные результаты: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</w:pPr>
      <w:r w:rsidRPr="000952BA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</w:pPr>
      <w:r w:rsidRPr="000952BA">
        <w:t>познавательный интерес к прошлому своей страны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 w:rsidRPr="000952BA">
        <w:t>освоение гуманистических традиций и ценностей совре</w:t>
      </w:r>
      <w:r w:rsidRPr="000952BA">
        <w:softHyphen/>
        <w:t>менного общества, уважение прав и свобод человека;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 w:rsidRPr="000952BA">
        <w:t>изложение своей точки зрения, её аргументация в соответствии с возрастными возможностями;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 w:rsidRPr="000952BA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 w:rsidRPr="000952BA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 w:rsidRPr="000952BA">
        <w:t>следование этическим нормам и правилам ведения диалога;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 w:rsidRPr="000952BA">
        <w:t>формирование коммуникативной компетентности;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 w:rsidRPr="000952BA">
        <w:t>обсуждение и оценивание своих достижений, а также достижений других;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 w:rsidRPr="000952BA">
        <w:t>расширение опыта конструктивного взаимодействия в социальном общении;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</w:pPr>
      <w:r w:rsidRPr="000952BA">
        <w:t>осмысление социально-нравственного опыта предше</w:t>
      </w:r>
      <w:r w:rsidRPr="000952BA">
        <w:softHyphen/>
        <w:t>ствующих поколений, способность к определению своей по</w:t>
      </w:r>
      <w:r w:rsidRPr="000952BA">
        <w:softHyphen/>
        <w:t>зиции и ответственному поведению в современном обществе.</w:t>
      </w:r>
    </w:p>
    <w:p w:rsidR="008852A0" w:rsidRPr="000952BA" w:rsidRDefault="008852A0" w:rsidP="008852A0">
      <w:pPr>
        <w:shd w:val="clear" w:color="auto" w:fill="FFFFFF"/>
        <w:spacing w:line="276" w:lineRule="auto"/>
        <w:ind w:left="317"/>
        <w:jc w:val="both"/>
        <w:rPr>
          <w:b/>
          <w:bCs/>
          <w:i/>
          <w:iCs/>
        </w:rPr>
      </w:pPr>
      <w:proofErr w:type="spellStart"/>
      <w:r w:rsidRPr="000952BA">
        <w:rPr>
          <w:b/>
          <w:bCs/>
          <w:i/>
          <w:iCs/>
        </w:rPr>
        <w:t>Метапредметные</w:t>
      </w:r>
      <w:proofErr w:type="spellEnd"/>
      <w:r w:rsidRPr="000952BA">
        <w:rPr>
          <w:b/>
          <w:bCs/>
          <w:i/>
          <w:iCs/>
        </w:rPr>
        <w:t xml:space="preserve"> результаты изучения истории включают следующие умения и навыки: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  <w:rPr>
          <w:i/>
          <w:iCs/>
        </w:rPr>
      </w:pPr>
      <w:r w:rsidRPr="000952BA">
        <w:t>способность сознательно организовывать и регулировать свою деятельность — учебную, общественную и др.;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</w:pPr>
      <w:r w:rsidRPr="000952BA">
        <w:t>формулировать при поддержке учителя новые для себя задачи в учёбе и познавательной деятельности;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</w:pPr>
      <w:r w:rsidRPr="000952BA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952BA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0952BA">
        <w:softHyphen/>
        <w:t>вать и обосновывать выводы и т.д.), использовать современ</w:t>
      </w:r>
      <w:r w:rsidRPr="000952BA">
        <w:softHyphen/>
        <w:t>ные источники информации, в том числе материалы на элек</w:t>
      </w:r>
      <w:r w:rsidRPr="000952BA">
        <w:softHyphen/>
        <w:t>тронных носителях;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952BA">
        <w:t>привлекать ранее изученный материал для решения познавательных задач;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952BA">
        <w:t>логически строить рассуждение, выстраивать ответ в соответствии с заданием;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952BA">
        <w:t>применять начальные исследовательские умения при решении поисковых задач;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36"/>
        <w:jc w:val="both"/>
      </w:pPr>
      <w:r w:rsidRPr="000952BA">
        <w:lastRenderedPageBreak/>
        <w:t xml:space="preserve"> решать творческие задачи, представлять ре</w:t>
      </w:r>
      <w:r w:rsidRPr="000952BA">
        <w:softHyphen/>
        <w:t>зультаты своей деятельности в различных формах (сообщение, э</w:t>
      </w:r>
      <w:r>
        <w:t>ссе, презентация, реферат )</w:t>
      </w:r>
      <w:r w:rsidRPr="000952BA"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</w:pPr>
      <w:r w:rsidRPr="000952BA">
        <w:t>определять свою роль в учебной группе, вклад всех участников в общий результат;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</w:pPr>
      <w:r w:rsidRPr="000952BA"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8852A0" w:rsidRPr="000952BA" w:rsidRDefault="008852A0" w:rsidP="008852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</w:pPr>
      <w:r w:rsidRPr="000952BA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8852A0" w:rsidRDefault="008852A0" w:rsidP="008852A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  <w:rPr>
          <w:b/>
          <w:bCs/>
          <w:i/>
          <w:iCs/>
        </w:rPr>
      </w:pPr>
      <w:r w:rsidRPr="000952BA">
        <w:rPr>
          <w:b/>
          <w:bCs/>
          <w:i/>
          <w:iCs/>
        </w:rPr>
        <w:t>Предметные результаты:</w:t>
      </w:r>
    </w:p>
    <w:p w:rsidR="008852A0" w:rsidRPr="003A39F3" w:rsidRDefault="008852A0" w:rsidP="008852A0">
      <w:pPr>
        <w:pStyle w:val="dash041e0431044b0447043d044b0439"/>
        <w:spacing w:line="276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1</w:t>
      </w:r>
      <w:r w:rsidRPr="003A39F3">
        <w:rPr>
          <w:rStyle w:val="dash041e0431044b0447043d044b0439char1"/>
        </w:rPr>
        <w:t xml:space="preserve">) формирование основ гражданской, </w:t>
      </w:r>
      <w:proofErr w:type="spellStart"/>
      <w:r w:rsidRPr="003A39F3">
        <w:rPr>
          <w:rStyle w:val="dash041e0431044b0447043d044b0439char1"/>
        </w:rPr>
        <w:t>этнонациональной</w:t>
      </w:r>
      <w:proofErr w:type="spellEnd"/>
      <w:r w:rsidRPr="003A39F3">
        <w:rPr>
          <w:rStyle w:val="dash041e0431044b0447043d044b0439char1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8852A0" w:rsidRPr="003A39F3" w:rsidRDefault="008852A0" w:rsidP="008852A0">
      <w:pPr>
        <w:pStyle w:val="dash041e0431044b0447043d044b0439"/>
        <w:spacing w:line="276" w:lineRule="auto"/>
        <w:ind w:firstLine="700"/>
        <w:jc w:val="both"/>
      </w:pPr>
      <w:r w:rsidRPr="003A39F3">
        <w:rPr>
          <w:rStyle w:val="dash041e0431044b0447043d044b0439char1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3A39F3">
        <w:rPr>
          <w:rStyle w:val="dash041e0431044b0447043d044b0439char1"/>
        </w:rPr>
        <w:t>цивилизационного</w:t>
      </w:r>
      <w:proofErr w:type="spellEnd"/>
      <w:r w:rsidRPr="003A39F3">
        <w:rPr>
          <w:rStyle w:val="dash041e0431044b0447043d044b0439char1"/>
        </w:rPr>
        <w:t xml:space="preserve"> подхода к оценке социальных явлений, современных глобальных процессов; </w:t>
      </w:r>
    </w:p>
    <w:p w:rsidR="008852A0" w:rsidRPr="003A39F3" w:rsidRDefault="008852A0" w:rsidP="008852A0">
      <w:pPr>
        <w:pStyle w:val="dash041e0431044b0447043d044b0439"/>
        <w:spacing w:line="276" w:lineRule="auto"/>
        <w:ind w:firstLine="700"/>
        <w:jc w:val="both"/>
      </w:pPr>
      <w:r w:rsidRPr="003A39F3">
        <w:rPr>
          <w:rStyle w:val="dash041e0431044b0447043d044b0439char1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3A39F3">
        <w:rPr>
          <w:rStyle w:val="dash041e0431044b0447043d044b0439char1"/>
        </w:rPr>
        <w:t>полиэтничном</w:t>
      </w:r>
      <w:proofErr w:type="spellEnd"/>
      <w:r w:rsidRPr="003A39F3">
        <w:rPr>
          <w:rStyle w:val="dash041e0431044b0447043d044b0439char1"/>
        </w:rPr>
        <w:t xml:space="preserve"> и </w:t>
      </w:r>
      <w:proofErr w:type="spellStart"/>
      <w:r w:rsidRPr="003A39F3">
        <w:rPr>
          <w:rStyle w:val="dash041e0431044b0447043d044b0439char1"/>
        </w:rPr>
        <w:t>многоконфессиональном</w:t>
      </w:r>
      <w:proofErr w:type="spellEnd"/>
      <w:r w:rsidRPr="003A39F3">
        <w:rPr>
          <w:rStyle w:val="dash041e0431044b0447043d044b0439char1"/>
        </w:rPr>
        <w:t xml:space="preserve"> мире; </w:t>
      </w:r>
    </w:p>
    <w:p w:rsidR="008852A0" w:rsidRPr="003A39F3" w:rsidRDefault="008852A0" w:rsidP="008852A0">
      <w:pPr>
        <w:pStyle w:val="dash041e0431044b0447043d044b0439"/>
        <w:spacing w:line="276" w:lineRule="auto"/>
        <w:ind w:firstLine="700"/>
        <w:jc w:val="both"/>
      </w:pPr>
      <w:r w:rsidRPr="003A39F3">
        <w:rPr>
          <w:rStyle w:val="dash041e0431044b0447043d044b0439char1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3A39F3">
        <w:rPr>
          <w:rStyle w:val="dash041e0431044b0447043d044b0439char1"/>
        </w:rPr>
        <w:t>этнонациональной</w:t>
      </w:r>
      <w:proofErr w:type="spellEnd"/>
      <w:r w:rsidRPr="003A39F3">
        <w:rPr>
          <w:rStyle w:val="dash041e0431044b0447043d044b0439char1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852A0" w:rsidRPr="003A39F3" w:rsidRDefault="008852A0" w:rsidP="008852A0">
      <w:pPr>
        <w:pStyle w:val="dash041e0431044b0447043d044b0439"/>
        <w:spacing w:line="276" w:lineRule="auto"/>
        <w:ind w:firstLine="700"/>
        <w:jc w:val="both"/>
      </w:pPr>
      <w:r w:rsidRPr="003A39F3">
        <w:rPr>
          <w:rStyle w:val="dash041e0431044b0447043d044b0439char1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8852A0" w:rsidRPr="003A39F3" w:rsidRDefault="008852A0" w:rsidP="008852A0">
      <w:pPr>
        <w:pStyle w:val="dash041e0431044b0447043d044b0439"/>
        <w:spacing w:line="276" w:lineRule="auto"/>
        <w:ind w:firstLine="700"/>
        <w:jc w:val="both"/>
      </w:pPr>
      <w:r w:rsidRPr="003A39F3">
        <w:rPr>
          <w:rStyle w:val="dash041e0431044b0447043d044b0439char1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3A39F3">
        <w:rPr>
          <w:rStyle w:val="dash041e0431044b0447043d044b0439char1"/>
        </w:rPr>
        <w:t>полиэтничном</w:t>
      </w:r>
      <w:proofErr w:type="spellEnd"/>
      <w:r w:rsidRPr="003A39F3">
        <w:rPr>
          <w:rStyle w:val="dash041e0431044b0447043d044b0439char1"/>
        </w:rPr>
        <w:t xml:space="preserve"> и </w:t>
      </w:r>
      <w:proofErr w:type="spellStart"/>
      <w:r w:rsidRPr="003A39F3">
        <w:rPr>
          <w:rStyle w:val="dash041e0431044b0447043d044b0439char1"/>
        </w:rPr>
        <w:t>многоконфессиональном</w:t>
      </w:r>
      <w:proofErr w:type="spellEnd"/>
      <w:r w:rsidRPr="003A39F3">
        <w:rPr>
          <w:rStyle w:val="dash041e0431044b0447043d044b0439char1"/>
        </w:rPr>
        <w:t xml:space="preserve"> Российском государстве.</w:t>
      </w:r>
    </w:p>
    <w:p w:rsidR="008852A0" w:rsidRDefault="008852A0" w:rsidP="008852A0">
      <w:pPr>
        <w:spacing w:line="276" w:lineRule="auto"/>
        <w:jc w:val="both"/>
        <w:rPr>
          <w:b/>
          <w:bCs/>
        </w:rPr>
      </w:pPr>
    </w:p>
    <w:p w:rsidR="008852A0" w:rsidRPr="000952BA" w:rsidRDefault="008852A0" w:rsidP="008852A0">
      <w:pPr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>Выпускник научится: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t xml:space="preserve">• анализировать информацию различных источников по отечественной и всеобщей истории Нового времени; 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lastRenderedPageBreak/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0952BA">
        <w:t>д</w:t>
      </w:r>
      <w:proofErr w:type="spellEnd"/>
      <w:r w:rsidRPr="000952BA">
        <w:t>) художественной культуры Нового времени;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t>• </w:t>
      </w:r>
      <w:proofErr w:type="spellStart"/>
      <w:r w:rsidRPr="000952BA">
        <w:t>объяснятьпричины</w:t>
      </w:r>
      <w:proofErr w:type="spellEnd"/>
      <w:r w:rsidRPr="000952BA"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t>• </w:t>
      </w:r>
      <w:proofErr w:type="spellStart"/>
      <w:r w:rsidRPr="000952BA">
        <w:t>сопоставлятьразвитие</w:t>
      </w:r>
      <w:proofErr w:type="spellEnd"/>
      <w:r w:rsidRPr="000952BA">
        <w:t xml:space="preserve"> России и других стран в Новое время, сравнивать исторические ситуации и события;</w:t>
      </w:r>
    </w:p>
    <w:p w:rsidR="008852A0" w:rsidRPr="000952BA" w:rsidRDefault="008852A0" w:rsidP="008852A0">
      <w:pPr>
        <w:spacing w:line="276" w:lineRule="auto"/>
        <w:ind w:firstLine="709"/>
        <w:jc w:val="both"/>
      </w:pPr>
      <w:r w:rsidRPr="000952BA">
        <w:t>• давать оценку событиям и личностям отечественной и всеобщей истории Нового времени.</w:t>
      </w:r>
    </w:p>
    <w:p w:rsidR="008852A0" w:rsidRDefault="008852A0" w:rsidP="008852A0">
      <w:pPr>
        <w:spacing w:line="276" w:lineRule="auto"/>
        <w:jc w:val="both"/>
        <w:rPr>
          <w:b/>
          <w:bCs/>
        </w:rPr>
      </w:pPr>
    </w:p>
    <w:p w:rsidR="008852A0" w:rsidRPr="000952BA" w:rsidRDefault="008852A0" w:rsidP="008852A0">
      <w:pPr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>Выпускник получит возможность научиться:</w:t>
      </w:r>
    </w:p>
    <w:p w:rsidR="008852A0" w:rsidRPr="00CA0ABF" w:rsidRDefault="008852A0" w:rsidP="008852A0">
      <w:pPr>
        <w:spacing w:line="276" w:lineRule="auto"/>
        <w:ind w:firstLine="709"/>
        <w:jc w:val="both"/>
        <w:rPr>
          <w:iCs/>
        </w:rPr>
      </w:pPr>
      <w:r w:rsidRPr="00CA0ABF">
        <w:t>• </w:t>
      </w:r>
      <w:r w:rsidRPr="00CA0ABF">
        <w:rPr>
          <w:iCs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852A0" w:rsidRPr="00CA0ABF" w:rsidRDefault="008852A0" w:rsidP="008852A0">
      <w:pPr>
        <w:spacing w:line="276" w:lineRule="auto"/>
        <w:ind w:firstLine="709"/>
        <w:jc w:val="both"/>
        <w:rPr>
          <w:iCs/>
        </w:rPr>
      </w:pPr>
      <w:r w:rsidRPr="00CA0ABF">
        <w:t>• </w:t>
      </w:r>
      <w:r w:rsidRPr="00CA0ABF">
        <w:rPr>
          <w:iCs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852A0" w:rsidRPr="00CA0ABF" w:rsidRDefault="008852A0" w:rsidP="008852A0">
      <w:pPr>
        <w:spacing w:line="276" w:lineRule="auto"/>
        <w:ind w:firstLine="709"/>
        <w:jc w:val="both"/>
        <w:rPr>
          <w:iCs/>
        </w:rPr>
      </w:pPr>
      <w:r w:rsidRPr="00CA0ABF">
        <w:t>• </w:t>
      </w:r>
      <w:r w:rsidRPr="00CA0ABF">
        <w:rPr>
          <w:iCs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8852A0" w:rsidRPr="00CA0ABF" w:rsidRDefault="008852A0" w:rsidP="008852A0">
      <w:pPr>
        <w:spacing w:line="276" w:lineRule="auto"/>
        <w:ind w:firstLine="709"/>
        <w:jc w:val="both"/>
        <w:rPr>
          <w:iCs/>
        </w:rPr>
      </w:pPr>
      <w:r w:rsidRPr="00CA0ABF">
        <w:t>• </w:t>
      </w:r>
      <w:r w:rsidRPr="00CA0ABF">
        <w:rPr>
          <w:iCs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852A0" w:rsidRDefault="008852A0" w:rsidP="003A39F3">
      <w:pPr>
        <w:spacing w:line="276" w:lineRule="auto"/>
        <w:jc w:val="both"/>
        <w:rPr>
          <w:b/>
          <w:bCs/>
          <w:sz w:val="28"/>
          <w:szCs w:val="28"/>
        </w:rPr>
      </w:pPr>
    </w:p>
    <w:p w:rsidR="008852A0" w:rsidRPr="008852A0" w:rsidRDefault="008852A0" w:rsidP="008852A0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2A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 «Всеобщая история. Новая история.1800-1900 гг.» (в рамках учебного предмета «История») – 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часов. </w:t>
      </w:r>
      <w:r w:rsidRPr="008852A0">
        <w:rPr>
          <w:b/>
          <w:bCs/>
          <w:sz w:val="28"/>
          <w:szCs w:val="28"/>
        </w:rPr>
        <w:t>Новая история. XVIII В. 24ч.</w:t>
      </w:r>
    </w:p>
    <w:p w:rsidR="008852A0" w:rsidRPr="00B30AE9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30AE9">
        <w:rPr>
          <w:rFonts w:ascii="Times New Roman" w:hAnsi="Times New Roman"/>
          <w:b/>
          <w:sz w:val="24"/>
          <w:szCs w:val="24"/>
        </w:rPr>
        <w:t xml:space="preserve"> ЭПОХА ПРОСВЕЩЕНИЯ.</w:t>
      </w:r>
      <w:r w:rsidRPr="00C76BE7">
        <w:rPr>
          <w:rFonts w:ascii="Times New Roman" w:hAnsi="Times New Roman"/>
          <w:b/>
          <w:sz w:val="24"/>
          <w:szCs w:val="24"/>
        </w:rPr>
        <w:t xml:space="preserve"> </w:t>
      </w:r>
      <w:r w:rsidRPr="00B30AE9">
        <w:rPr>
          <w:rFonts w:ascii="Times New Roman" w:hAnsi="Times New Roman"/>
          <w:b/>
          <w:sz w:val="24"/>
          <w:szCs w:val="24"/>
        </w:rPr>
        <w:t>ВРЕМЯ ПРЕОБРАЗОВАНИЙ</w:t>
      </w:r>
    </w:p>
    <w:p w:rsidR="008852A0" w:rsidRPr="00C76BE7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</w:t>
      </w:r>
      <w:r w:rsidRPr="00B30AE9">
        <w:rPr>
          <w:rFonts w:ascii="Times New Roman" w:hAnsi="Times New Roman"/>
          <w:b/>
          <w:sz w:val="24"/>
          <w:szCs w:val="24"/>
        </w:rPr>
        <w:t>. Великие просветители Европы</w:t>
      </w:r>
    </w:p>
    <w:p w:rsidR="008852A0" w:rsidRPr="00B30AE9" w:rsidRDefault="008852A0" w:rsidP="008852A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Просветители XVI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30AE9">
        <w:rPr>
          <w:rFonts w:ascii="Times New Roman" w:hAnsi="Times New Roman"/>
          <w:sz w:val="24"/>
          <w:szCs w:val="24"/>
        </w:rPr>
        <w:t xml:space="preserve"> в. - продолжатели дела гуманистов эпо</w:t>
      </w:r>
      <w:r w:rsidRPr="00B30AE9">
        <w:rPr>
          <w:rFonts w:ascii="Times New Roman" w:hAnsi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B30AE9">
        <w:rPr>
          <w:rFonts w:ascii="Times New Roman" w:hAnsi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B30AE9">
        <w:rPr>
          <w:rFonts w:ascii="Times New Roman" w:hAnsi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B30AE9">
        <w:rPr>
          <w:rFonts w:ascii="Times New Roman" w:hAnsi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B30AE9">
        <w:rPr>
          <w:rFonts w:ascii="Times New Roman" w:hAnsi="Times New Roman"/>
          <w:sz w:val="24"/>
          <w:szCs w:val="24"/>
        </w:rPr>
        <w:softHyphen/>
        <w:t>стей «О духе законов». Вольтер: поэт, историк, философ. Иде</w:t>
      </w:r>
      <w:r>
        <w:rPr>
          <w:rFonts w:ascii="Times New Roman" w:hAnsi="Times New Roman"/>
          <w:sz w:val="24"/>
          <w:szCs w:val="24"/>
        </w:rPr>
        <w:t>и Вольтера</w:t>
      </w:r>
      <w:r w:rsidRPr="00B30AE9">
        <w:rPr>
          <w:rFonts w:ascii="Times New Roman" w:hAnsi="Times New Roman"/>
          <w:sz w:val="24"/>
          <w:szCs w:val="24"/>
        </w:rPr>
        <w:t xml:space="preserve"> об общественно-политическом устройстве общества, его ценностях. Идеи Ж.-Ж. Руссо: концепция о народном суве</w:t>
      </w:r>
      <w:r w:rsidRPr="00B30AE9">
        <w:rPr>
          <w:rFonts w:ascii="Times New Roman" w:hAnsi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B30AE9">
        <w:rPr>
          <w:rFonts w:ascii="Times New Roman" w:hAnsi="Times New Roman"/>
          <w:sz w:val="24"/>
          <w:szCs w:val="24"/>
        </w:rPr>
        <w:softHyphen/>
        <w:t xml:space="preserve">зований. Идеи энциклопедистов - альтернатива существующим </w:t>
      </w:r>
      <w:r w:rsidRPr="00B30AE9">
        <w:rPr>
          <w:rFonts w:ascii="Times New Roman" w:hAnsi="Times New Roman"/>
          <w:sz w:val="24"/>
          <w:szCs w:val="24"/>
        </w:rPr>
        <w:lastRenderedPageBreak/>
        <w:t>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8852A0" w:rsidRPr="00C76BE7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852A0" w:rsidRPr="00C76BE7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3A5296">
        <w:rPr>
          <w:rFonts w:ascii="Times New Roman" w:hAnsi="Times New Roman"/>
          <w:b/>
          <w:sz w:val="24"/>
          <w:szCs w:val="24"/>
        </w:rPr>
        <w:t>. Мир художественной культуры Просвещения</w:t>
      </w:r>
    </w:p>
    <w:p w:rsidR="008852A0" w:rsidRDefault="008852A0" w:rsidP="008852A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B30AE9">
        <w:rPr>
          <w:rFonts w:ascii="Times New Roman" w:hAnsi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B30AE9">
        <w:rPr>
          <w:rFonts w:ascii="Times New Roman" w:hAnsi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B30AE9">
        <w:rPr>
          <w:rFonts w:ascii="Times New Roman" w:hAnsi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</w:t>
      </w:r>
      <w:r>
        <w:rPr>
          <w:rFonts w:ascii="Times New Roman" w:hAnsi="Times New Roman"/>
          <w:sz w:val="24"/>
          <w:szCs w:val="24"/>
        </w:rPr>
        <w:t xml:space="preserve"> И. С. Баха, В. А. Моцарта, Л. В</w:t>
      </w:r>
      <w:r w:rsidRPr="00B30AE9">
        <w:rPr>
          <w:rFonts w:ascii="Times New Roman" w:hAnsi="Times New Roman"/>
          <w:sz w:val="24"/>
          <w:szCs w:val="24"/>
        </w:rPr>
        <w:t>ан Бетховена. Архитектура эпо</w:t>
      </w:r>
      <w:r w:rsidRPr="00B30AE9">
        <w:rPr>
          <w:rFonts w:ascii="Times New Roman" w:hAnsi="Times New Roman"/>
          <w:sz w:val="24"/>
          <w:szCs w:val="24"/>
        </w:rPr>
        <w:softHyphen/>
        <w:t>хи великих царствований. Секуляризация культуры.</w:t>
      </w:r>
    </w:p>
    <w:p w:rsidR="008852A0" w:rsidRPr="00B30AE9" w:rsidRDefault="008852A0" w:rsidP="008852A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2A0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852A0" w:rsidRPr="006C1E50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6C1E50">
        <w:rPr>
          <w:rFonts w:ascii="Times New Roman" w:hAnsi="Times New Roman"/>
          <w:b/>
          <w:sz w:val="24"/>
          <w:szCs w:val="24"/>
        </w:rPr>
        <w:t>3. Североамериканские колонии в борьбе за независимость.</w:t>
      </w:r>
    </w:p>
    <w:p w:rsidR="008852A0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C1E50">
        <w:rPr>
          <w:rFonts w:ascii="Times New Roman" w:hAnsi="Times New Roman"/>
          <w:b/>
          <w:sz w:val="24"/>
          <w:szCs w:val="24"/>
        </w:rPr>
        <w:t>Образование Соединённых Штатов Америки</w:t>
      </w:r>
    </w:p>
    <w:p w:rsidR="008852A0" w:rsidRPr="003A5296" w:rsidRDefault="008852A0" w:rsidP="008852A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3A5296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3A5296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3A5296">
        <w:rPr>
          <w:rFonts w:ascii="Times New Roman" w:hAnsi="Times New Roman"/>
          <w:sz w:val="24"/>
          <w:szCs w:val="24"/>
        </w:rPr>
        <w:softHyphen/>
        <w:t>тализма».</w:t>
      </w:r>
    </w:p>
    <w:p w:rsidR="008852A0" w:rsidRPr="009D4505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9D4505">
        <w:rPr>
          <w:rFonts w:ascii="Times New Roman" w:hAnsi="Times New Roman"/>
          <w:b/>
          <w:sz w:val="24"/>
          <w:szCs w:val="24"/>
        </w:rPr>
        <w:t>4. Война за независимость.</w:t>
      </w:r>
    </w:p>
    <w:p w:rsidR="008852A0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D4505">
        <w:rPr>
          <w:rFonts w:ascii="Times New Roman" w:hAnsi="Times New Roman"/>
          <w:b/>
          <w:sz w:val="24"/>
          <w:szCs w:val="24"/>
        </w:rPr>
        <w:t>Создание Соединённых Штатов Америки</w:t>
      </w:r>
    </w:p>
    <w:p w:rsidR="008852A0" w:rsidRPr="003A5296" w:rsidRDefault="008852A0" w:rsidP="008852A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3A5296">
        <w:rPr>
          <w:rFonts w:ascii="Times New Roman" w:hAnsi="Times New Roman"/>
          <w:sz w:val="24"/>
          <w:szCs w:val="24"/>
        </w:rPr>
        <w:softHyphen/>
        <w:t xml:space="preserve">следствия. Т. </w:t>
      </w:r>
      <w:proofErr w:type="spellStart"/>
      <w:r w:rsidRPr="003A5296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3A529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Дж. Вашингтон. Патриоты и </w:t>
      </w:r>
      <w:proofErr w:type="spellStart"/>
      <w:r>
        <w:rPr>
          <w:rFonts w:ascii="Times New Roman" w:hAnsi="Times New Roman"/>
          <w:sz w:val="24"/>
          <w:szCs w:val="24"/>
        </w:rPr>
        <w:t>лоя</w:t>
      </w:r>
      <w:r w:rsidRPr="003A5296">
        <w:rPr>
          <w:rFonts w:ascii="Times New Roman" w:hAnsi="Times New Roman"/>
          <w:sz w:val="24"/>
          <w:szCs w:val="24"/>
        </w:rPr>
        <w:t>листы</w:t>
      </w:r>
      <w:proofErr w:type="spellEnd"/>
      <w:r w:rsidRPr="003A5296">
        <w:rPr>
          <w:rFonts w:ascii="Times New Roman" w:hAnsi="Times New Roman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</w:t>
      </w:r>
      <w:r w:rsidRPr="003A5296">
        <w:rPr>
          <w:rFonts w:ascii="Times New Roman" w:hAnsi="Times New Roman"/>
          <w:sz w:val="24"/>
          <w:szCs w:val="24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3A5296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3A5296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</w:p>
    <w:p w:rsidR="008852A0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852A0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Pr="003A5296">
        <w:rPr>
          <w:rFonts w:ascii="Times New Roman" w:hAnsi="Times New Roman"/>
          <w:b/>
          <w:sz w:val="24"/>
          <w:szCs w:val="24"/>
        </w:rPr>
        <w:t>. На пути к индустриальной эре</w:t>
      </w:r>
    </w:p>
    <w:p w:rsidR="008852A0" w:rsidRPr="003A5296" w:rsidRDefault="008852A0" w:rsidP="008852A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Аграрная революция в Англии. Складывание новых отно</w:t>
      </w:r>
      <w:r w:rsidRPr="00B30AE9">
        <w:rPr>
          <w:rFonts w:ascii="Times New Roman" w:hAnsi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B30AE9">
        <w:rPr>
          <w:rFonts w:ascii="Times New Roman" w:hAnsi="Times New Roman"/>
          <w:sz w:val="24"/>
          <w:szCs w:val="24"/>
        </w:rPr>
        <w:softHyphen/>
      </w:r>
      <w:r w:rsidRPr="003A5296">
        <w:rPr>
          <w:rFonts w:ascii="Times New Roman" w:hAnsi="Times New Roman"/>
          <w:sz w:val="24"/>
          <w:szCs w:val="24"/>
        </w:rPr>
        <w:t>циальная сущность промышленного переворота. Внедрение машинной техники. Изобретения в ткачестве. Паровая ма</w:t>
      </w:r>
      <w:r w:rsidRPr="003A5296">
        <w:rPr>
          <w:rFonts w:ascii="Times New Roman" w:hAnsi="Times New Roman"/>
          <w:sz w:val="24"/>
          <w:szCs w:val="24"/>
        </w:rPr>
        <w:softHyphen/>
        <w:t>шина англичанина Джеймса Уатта. Изобре</w:t>
      </w:r>
      <w:r>
        <w:rPr>
          <w:rFonts w:ascii="Times New Roman" w:hAnsi="Times New Roman"/>
          <w:sz w:val="24"/>
          <w:szCs w:val="24"/>
        </w:rPr>
        <w:t xml:space="preserve">тение Р. </w:t>
      </w:r>
      <w:proofErr w:type="spellStart"/>
      <w:r>
        <w:rPr>
          <w:rFonts w:ascii="Times New Roman" w:hAnsi="Times New Roman"/>
          <w:sz w:val="24"/>
          <w:szCs w:val="24"/>
        </w:rPr>
        <w:t>Аркрайта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Изобретения  </w:t>
      </w:r>
      <w:proofErr w:type="spellStart"/>
      <w:r>
        <w:rPr>
          <w:rFonts w:ascii="Times New Roman" w:hAnsi="Times New Roman"/>
          <w:sz w:val="24"/>
          <w:szCs w:val="24"/>
        </w:rPr>
        <w:t>Корба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Модс</w:t>
      </w:r>
      <w:r w:rsidRPr="003A5296">
        <w:rPr>
          <w:rFonts w:ascii="Times New Roman" w:hAnsi="Times New Roman"/>
          <w:sz w:val="24"/>
          <w:szCs w:val="24"/>
        </w:rPr>
        <w:t>ли</w:t>
      </w:r>
      <w:proofErr w:type="spellEnd"/>
      <w:r w:rsidRPr="003A5296">
        <w:rPr>
          <w:rFonts w:ascii="Times New Roman" w:hAnsi="Times New Roman"/>
          <w:sz w:val="24"/>
          <w:szCs w:val="24"/>
        </w:rPr>
        <w:t>. Появление фабричного произ</w:t>
      </w:r>
      <w:r w:rsidRPr="003A5296">
        <w:rPr>
          <w:rFonts w:ascii="Times New Roman" w:hAnsi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3A5296">
        <w:rPr>
          <w:rFonts w:ascii="Times New Roman" w:hAnsi="Times New Roman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3A5296">
        <w:rPr>
          <w:rFonts w:ascii="Times New Roman" w:hAnsi="Times New Roman"/>
          <w:sz w:val="24"/>
          <w:szCs w:val="24"/>
        </w:rPr>
        <w:t>луддизм</w:t>
      </w:r>
      <w:proofErr w:type="spellEnd"/>
      <w:r w:rsidRPr="003A5296">
        <w:rPr>
          <w:rFonts w:ascii="Times New Roman" w:hAnsi="Times New Roman"/>
          <w:sz w:val="24"/>
          <w:szCs w:val="24"/>
        </w:rPr>
        <w:t>). Цена технического прогресса.</w:t>
      </w:r>
    </w:p>
    <w:p w:rsidR="008852A0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852A0" w:rsidRDefault="008852A0" w:rsidP="008852A0">
      <w:pPr>
        <w:pStyle w:val="ab"/>
        <w:rPr>
          <w:rFonts w:ascii="Times New Roman" w:hAnsi="Times New Roman"/>
          <w:b/>
          <w:sz w:val="24"/>
          <w:szCs w:val="24"/>
        </w:rPr>
      </w:pPr>
    </w:p>
    <w:p w:rsidR="008852A0" w:rsidRDefault="008852A0" w:rsidP="008852A0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Тема 6</w:t>
      </w:r>
      <w:r w:rsidRPr="006C1E50">
        <w:rPr>
          <w:rFonts w:ascii="Times New Roman" w:hAnsi="Times New Roman"/>
          <w:b/>
          <w:sz w:val="24"/>
          <w:szCs w:val="24"/>
        </w:rPr>
        <w:t>. Франция в XVIII в. Причины и начало Великой французской революции</w:t>
      </w:r>
    </w:p>
    <w:p w:rsidR="008852A0" w:rsidRPr="001B625C" w:rsidRDefault="008852A0" w:rsidP="008852A0">
      <w:pPr>
        <w:pStyle w:val="ab"/>
        <w:rPr>
          <w:rFonts w:ascii="Times New Roman" w:hAnsi="Times New Roman"/>
          <w:b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lastRenderedPageBreak/>
        <w:t>Ускорение социально-экономического развития Франции в XVIIJ в. Демографические изменения. Изменения в со</w:t>
      </w:r>
      <w:r w:rsidRPr="003A5296">
        <w:rPr>
          <w:rFonts w:ascii="Times New Roman" w:hAnsi="Times New Roman"/>
          <w:sz w:val="24"/>
          <w:szCs w:val="24"/>
        </w:rPr>
        <w:softHyphen/>
      </w:r>
      <w:r w:rsidRPr="006C1E50">
        <w:rPr>
          <w:rFonts w:ascii="Times New Roman" w:hAnsi="Times New Roman"/>
          <w:sz w:val="24"/>
          <w:szCs w:val="24"/>
        </w:rPr>
        <w:t>циальной структуре, особенности формирования француз</w:t>
      </w:r>
      <w:r w:rsidRPr="006C1E50">
        <w:rPr>
          <w:rFonts w:ascii="Times New Roman" w:hAnsi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6C1E50">
        <w:rPr>
          <w:rFonts w:ascii="Times New Roman" w:hAnsi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6C1E50">
        <w:rPr>
          <w:rFonts w:ascii="Times New Roman" w:hAnsi="Times New Roman"/>
          <w:sz w:val="24"/>
          <w:szCs w:val="24"/>
        </w:rPr>
        <w:softHyphen/>
        <w:t>ционного порядка в Евр</w:t>
      </w:r>
      <w:r>
        <w:rPr>
          <w:rFonts w:ascii="Times New Roman" w:hAnsi="Times New Roman"/>
          <w:sz w:val="24"/>
          <w:szCs w:val="24"/>
        </w:rPr>
        <w:t>опе. Слабость власти Людовика Х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C1E50">
        <w:rPr>
          <w:rFonts w:ascii="Times New Roman" w:hAnsi="Times New Roman"/>
          <w:sz w:val="24"/>
          <w:szCs w:val="24"/>
        </w:rPr>
        <w:t>. Кризис. Людовик XVI и его слабая попытка реформиро</w:t>
      </w:r>
      <w:r w:rsidRPr="006C1E50">
        <w:rPr>
          <w:rFonts w:ascii="Times New Roman" w:hAnsi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</w:t>
      </w:r>
      <w:r>
        <w:rPr>
          <w:rFonts w:ascii="Times New Roman" w:hAnsi="Times New Roman"/>
          <w:sz w:val="24"/>
          <w:szCs w:val="24"/>
        </w:rPr>
        <w:t>о собрания. Конститу</w:t>
      </w:r>
      <w:r>
        <w:rPr>
          <w:rFonts w:ascii="Times New Roman" w:hAnsi="Times New Roman"/>
          <w:sz w:val="24"/>
          <w:szCs w:val="24"/>
        </w:rPr>
        <w:softHyphen/>
        <w:t>ционалисты у вла</w:t>
      </w:r>
      <w:r w:rsidRPr="006C1E50">
        <w:rPr>
          <w:rFonts w:ascii="Times New Roman" w:hAnsi="Times New Roman"/>
          <w:sz w:val="24"/>
          <w:szCs w:val="24"/>
        </w:rPr>
        <w:t xml:space="preserve">сти. О. </w:t>
      </w:r>
      <w:proofErr w:type="spellStart"/>
      <w:r w:rsidRPr="006C1E50">
        <w:rPr>
          <w:rFonts w:ascii="Times New Roman" w:hAnsi="Times New Roman"/>
          <w:sz w:val="24"/>
          <w:szCs w:val="24"/>
        </w:rPr>
        <w:t>Мирабо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1E50">
        <w:rPr>
          <w:rFonts w:ascii="Times New Roman" w:hAnsi="Times New Roman"/>
          <w:sz w:val="24"/>
          <w:szCs w:val="24"/>
        </w:rPr>
        <w:t>Жильбер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 де Лафайет - герой Нового</w:t>
      </w:r>
      <w:r>
        <w:rPr>
          <w:rFonts w:ascii="Times New Roman" w:hAnsi="Times New Roman"/>
          <w:sz w:val="24"/>
          <w:szCs w:val="24"/>
        </w:rPr>
        <w:t xml:space="preserve"> Света.</w:t>
      </w:r>
    </w:p>
    <w:p w:rsidR="008852A0" w:rsidRDefault="008852A0" w:rsidP="008852A0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Тема 7</w:t>
      </w:r>
      <w:r w:rsidRPr="00C876B6">
        <w:rPr>
          <w:rFonts w:ascii="Times New Roman" w:hAnsi="Times New Roman"/>
          <w:b/>
          <w:sz w:val="24"/>
          <w:szCs w:val="24"/>
        </w:rPr>
        <w:t>. Великая французская революция. От монархии к республике</w:t>
      </w:r>
    </w:p>
    <w:p w:rsidR="008852A0" w:rsidRPr="006C1E50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1E50">
        <w:rPr>
          <w:rFonts w:ascii="Times New Roman" w:hAnsi="Times New Roman"/>
          <w:sz w:val="24"/>
          <w:szCs w:val="24"/>
        </w:rPr>
        <w:t>Поход на Версаль. Главные поло</w:t>
      </w:r>
      <w:r>
        <w:rPr>
          <w:rFonts w:ascii="Times New Roman" w:hAnsi="Times New Roman"/>
          <w:sz w:val="24"/>
          <w:szCs w:val="24"/>
        </w:rPr>
        <w:t xml:space="preserve">жения Декларации прав человека </w:t>
      </w:r>
      <w:r w:rsidRPr="006C1E50">
        <w:rPr>
          <w:rFonts w:ascii="Times New Roman" w:hAnsi="Times New Roman"/>
          <w:sz w:val="24"/>
          <w:szCs w:val="24"/>
        </w:rPr>
        <w:t>и гражданина. Первые преобразования новой вла</w:t>
      </w:r>
      <w:r w:rsidRPr="006C1E50">
        <w:rPr>
          <w:rFonts w:ascii="Times New Roman" w:hAnsi="Times New Roman"/>
          <w:sz w:val="24"/>
          <w:szCs w:val="24"/>
        </w:rPr>
        <w:softHyphen/>
        <w:t xml:space="preserve">сти. Конституция 1791г. </w:t>
      </w:r>
      <w:proofErr w:type="spellStart"/>
      <w:r w:rsidRPr="006C1E50">
        <w:rPr>
          <w:rFonts w:ascii="Times New Roman" w:hAnsi="Times New Roman"/>
          <w:sz w:val="24"/>
          <w:szCs w:val="24"/>
        </w:rPr>
        <w:t>Варенский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</w:t>
      </w:r>
      <w:r>
        <w:rPr>
          <w:rFonts w:ascii="Times New Roman" w:hAnsi="Times New Roman"/>
          <w:sz w:val="24"/>
          <w:szCs w:val="24"/>
        </w:rPr>
        <w:t>низация обороны. Коммуна Парижа</w:t>
      </w:r>
      <w:r w:rsidRPr="006C1E50">
        <w:rPr>
          <w:rFonts w:ascii="Times New Roman" w:hAnsi="Times New Roman"/>
          <w:sz w:val="24"/>
          <w:szCs w:val="24"/>
        </w:rPr>
        <w:t xml:space="preserve">. Новые декреты. Победа при </w:t>
      </w:r>
      <w:proofErr w:type="spellStart"/>
      <w:r w:rsidRPr="006C1E50">
        <w:rPr>
          <w:rFonts w:ascii="Times New Roman" w:hAnsi="Times New Roman"/>
          <w:sz w:val="24"/>
          <w:szCs w:val="24"/>
        </w:rPr>
        <w:t>Вальми</w:t>
      </w:r>
      <w:proofErr w:type="spellEnd"/>
      <w:r w:rsidRPr="006C1E50">
        <w:rPr>
          <w:rFonts w:ascii="Times New Roman" w:hAnsi="Times New Roman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6C1E50">
        <w:rPr>
          <w:rFonts w:ascii="Times New Roman" w:hAnsi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6C1E50">
        <w:rPr>
          <w:rFonts w:ascii="Times New Roman" w:hAnsi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8852A0" w:rsidRPr="00BC4844" w:rsidRDefault="008852A0" w:rsidP="008852A0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Тема 8.</w:t>
      </w:r>
      <w:r w:rsidRPr="00BC4844">
        <w:rPr>
          <w:rFonts w:ascii="Times New Roman" w:hAnsi="Times New Roman"/>
          <w:b/>
          <w:sz w:val="24"/>
          <w:szCs w:val="24"/>
        </w:rPr>
        <w:t xml:space="preserve"> Великая французская революция.</w:t>
      </w:r>
    </w:p>
    <w:p w:rsidR="008852A0" w:rsidRDefault="008852A0" w:rsidP="008852A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>От якобинской диктатуры к 18 брюмера Наполеона Бонапарта</w:t>
      </w:r>
    </w:p>
    <w:p w:rsidR="008852A0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1E50">
        <w:rPr>
          <w:rFonts w:ascii="Times New Roman" w:hAnsi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6C1E50">
        <w:rPr>
          <w:rFonts w:ascii="Times New Roman" w:hAnsi="Times New Roman"/>
          <w:sz w:val="24"/>
          <w:szCs w:val="24"/>
        </w:rPr>
        <w:softHyphen/>
        <w:t>ворот и расправа с противниками. Причины падения яко</w:t>
      </w:r>
      <w:r w:rsidRPr="006C1E50">
        <w:rPr>
          <w:rFonts w:ascii="Times New Roman" w:hAnsi="Times New Roman"/>
          <w:sz w:val="24"/>
          <w:szCs w:val="24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6C1E50">
        <w:rPr>
          <w:rFonts w:ascii="Times New Roman" w:hAnsi="Times New Roman"/>
          <w:sz w:val="24"/>
          <w:szCs w:val="24"/>
        </w:rPr>
        <w:softHyphen/>
        <w:t>риографии о характере, социальной базе и итогах.</w:t>
      </w:r>
    </w:p>
    <w:p w:rsidR="008852A0" w:rsidRDefault="008852A0" w:rsidP="008852A0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A07308">
        <w:rPr>
          <w:rFonts w:ascii="Times New Roman" w:hAnsi="Times New Roman"/>
          <w:b/>
          <w:sz w:val="24"/>
          <w:szCs w:val="24"/>
        </w:rPr>
        <w:t>. Государства Востока: традиционное общество в эпоху раннего Нового времени</w:t>
      </w:r>
    </w:p>
    <w:p w:rsidR="008852A0" w:rsidRPr="00BC4844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BC4844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BC4844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8852A0" w:rsidRDefault="008852A0" w:rsidP="008852A0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Pr="00A07308">
        <w:rPr>
          <w:rFonts w:ascii="Times New Roman" w:hAnsi="Times New Roman"/>
          <w:b/>
          <w:sz w:val="24"/>
          <w:szCs w:val="24"/>
        </w:rPr>
        <w:t>. Государства Востока.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308">
        <w:rPr>
          <w:rFonts w:ascii="Times New Roman" w:hAnsi="Times New Roman"/>
          <w:b/>
          <w:sz w:val="24"/>
          <w:szCs w:val="24"/>
        </w:rPr>
        <w:t>Начало европейской колонизации</w:t>
      </w:r>
    </w:p>
    <w:p w:rsidR="008852A0" w:rsidRPr="00BC4844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BC4844">
        <w:rPr>
          <w:rFonts w:ascii="Times New Roman" w:hAnsi="Times New Roman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BC4844">
        <w:rPr>
          <w:rFonts w:ascii="Times New Roman" w:hAnsi="Times New Roman"/>
          <w:sz w:val="24"/>
          <w:szCs w:val="24"/>
        </w:rPr>
        <w:t>Бабур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</w:t>
      </w:r>
      <w:proofErr w:type="spellStart"/>
      <w:r w:rsidRPr="00BC4844">
        <w:rPr>
          <w:rFonts w:ascii="Times New Roman" w:hAnsi="Times New Roman"/>
          <w:sz w:val="24"/>
          <w:szCs w:val="24"/>
        </w:rPr>
        <w:t>Индию.Религии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Востока: конфуцианство, буддизм, индуизм, </w:t>
      </w:r>
      <w:proofErr w:type="spellStart"/>
      <w:r w:rsidRPr="00BC4844">
        <w:rPr>
          <w:rFonts w:ascii="Times New Roman" w:hAnsi="Times New Roman"/>
          <w:sz w:val="24"/>
          <w:szCs w:val="24"/>
        </w:rPr>
        <w:t>син</w:t>
      </w:r>
      <w:r w:rsidRPr="00BC4844">
        <w:rPr>
          <w:rFonts w:ascii="Times New Roman" w:hAnsi="Times New Roman"/>
          <w:sz w:val="24"/>
          <w:szCs w:val="24"/>
        </w:rPr>
        <w:softHyphen/>
        <w:t>тоизм.Маньчжурское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завоевание Китая. Общественное устройство </w:t>
      </w:r>
      <w:proofErr w:type="spellStart"/>
      <w:r>
        <w:rPr>
          <w:rFonts w:ascii="Times New Roman" w:hAnsi="Times New Roman"/>
          <w:sz w:val="24"/>
          <w:szCs w:val="24"/>
        </w:rPr>
        <w:t>Цинско</w:t>
      </w:r>
      <w:r w:rsidRPr="00BC4844">
        <w:rPr>
          <w:rFonts w:ascii="Times New Roman" w:hAnsi="Times New Roman"/>
          <w:sz w:val="24"/>
          <w:szCs w:val="24"/>
        </w:rPr>
        <w:t>империи</w:t>
      </w:r>
      <w:proofErr w:type="spellEnd"/>
      <w:r w:rsidRPr="00BC4844">
        <w:rPr>
          <w:rFonts w:ascii="Times New Roman" w:hAnsi="Times New Roman"/>
          <w:sz w:val="24"/>
          <w:szCs w:val="24"/>
        </w:rPr>
        <w:t>. «Закры</w:t>
      </w:r>
      <w:r>
        <w:rPr>
          <w:rFonts w:ascii="Times New Roman" w:hAnsi="Times New Roman"/>
          <w:sz w:val="24"/>
          <w:szCs w:val="24"/>
        </w:rPr>
        <w:t>тие» Китая. Направления русско-</w:t>
      </w:r>
      <w:r w:rsidRPr="00BC4844">
        <w:rPr>
          <w:rFonts w:ascii="Times New Roman" w:hAnsi="Times New Roman"/>
          <w:sz w:val="24"/>
          <w:szCs w:val="24"/>
        </w:rPr>
        <w:t xml:space="preserve">китайских отношений. Китай и Европа: культурное влияние. Правление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сёгунов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в Японии.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Сёгунат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4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BC4844">
        <w:rPr>
          <w:rFonts w:ascii="Times New Roman" w:hAnsi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8852A0" w:rsidRDefault="008852A0" w:rsidP="008852A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8852A0" w:rsidRPr="006C1E50" w:rsidRDefault="008852A0" w:rsidP="008852A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852A0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>РО</w:t>
      </w:r>
      <w:r>
        <w:rPr>
          <w:b/>
          <w:bCs/>
        </w:rPr>
        <w:t>ССИЯ В КОНЦЕ XVII — XVIII в. (44</w:t>
      </w:r>
      <w:r w:rsidRPr="000952BA">
        <w:rPr>
          <w:b/>
          <w:bCs/>
        </w:rPr>
        <w:t xml:space="preserve"> ч)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>Россия в конце XVII — первой четверти XVIII в.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lastRenderedPageBreak/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0952BA">
        <w:t>Ордин-Нащокин</w:t>
      </w:r>
      <w:proofErr w:type="spellEnd"/>
      <w:r w:rsidRPr="000952BA">
        <w:t>. В. В. Голицын. Начало царствования Петра I. Азовские походы. Великое посольство.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социального статуса сословий и групп: дворянство, духовенство, купечество, горожане, крестьянство, казачество.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0952BA">
        <w:t>Приуралье</w:t>
      </w:r>
      <w:proofErr w:type="spellEnd"/>
      <w:r w:rsidRPr="000952BA">
        <w:t>, Северный Кавказ,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0952BA">
        <w:t>Ништадтский</w:t>
      </w:r>
      <w:proofErr w:type="spellEnd"/>
      <w:r w:rsidRPr="000952BA">
        <w:t xml:space="preserve"> мир. </w:t>
      </w:r>
      <w:proofErr w:type="spellStart"/>
      <w:r w:rsidRPr="000952BA">
        <w:t>Прутский</w:t>
      </w:r>
      <w:proofErr w:type="spellEnd"/>
      <w:r w:rsidRPr="000952BA">
        <w:t xml:space="preserve"> и Каспийский походы.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>Культурное пространство империи в первой четверти XVIII в.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Литература, архитектура и изобразительное искусство. Петровское барокко.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>После Петра Великого: эпоха дворцовых переворотов.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Изменение места и роли России в Европе. Отношения с Османской империей в политике европейских стран и России.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Дворцовые перевороты: причины, сущность, последствия. Фаворитизм. Усиление роли гвардии. Екатерина I.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Пётр II. «</w:t>
      </w:r>
      <w:proofErr w:type="spellStart"/>
      <w:r w:rsidRPr="000952BA">
        <w:t>Верховники</w:t>
      </w:r>
      <w:proofErr w:type="spellEnd"/>
      <w:r w:rsidRPr="000952BA">
        <w:t>». Анна Иоанновна. Кондиции — попытка ограничения абсолютной власти. Иоанн Антонович.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lastRenderedPageBreak/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952BA"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0952BA">
        <w:t>Посполитая</w:t>
      </w:r>
      <w:proofErr w:type="spellEnd"/>
      <w:r w:rsidRPr="000952BA"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rPr>
          <w:b/>
          <w:bCs/>
        </w:rPr>
        <w:t>Российская империя в период правления Екатерины II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</w:t>
      </w:r>
      <w:proofErr w:type="spellStart"/>
      <w:r w:rsidRPr="000952BA">
        <w:t>Жалованныеграмоты</w:t>
      </w:r>
      <w:proofErr w:type="spellEnd"/>
      <w:r w:rsidRPr="000952BA">
        <w:t xml:space="preserve"> дворянству и городам. Экономическая и финансовая политика </w:t>
      </w:r>
      <w:proofErr w:type="spellStart"/>
      <w:r w:rsidRPr="000952BA">
        <w:t>правительства.Рост</w:t>
      </w:r>
      <w:proofErr w:type="spellEnd"/>
      <w:r w:rsidRPr="000952BA">
        <w:t xml:space="preserve">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0952BA">
        <w:t>Новороссии</w:t>
      </w:r>
      <w:proofErr w:type="spellEnd"/>
      <w:r w:rsidRPr="000952BA">
        <w:t>, Северного Кавказа, Поволжья, Урала.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 xml:space="preserve">Народы Прибалтики, Польши, Украины, Белоруссии, Поволжья, </w:t>
      </w:r>
      <w:proofErr w:type="spellStart"/>
      <w:r w:rsidRPr="000952BA">
        <w:t>Новороссии</w:t>
      </w:r>
      <w:proofErr w:type="spellEnd"/>
      <w:r w:rsidRPr="000952BA">
        <w:t>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0952BA">
        <w:t>Посполитой</w:t>
      </w:r>
      <w:proofErr w:type="spellEnd"/>
      <w:r w:rsidRPr="000952BA">
        <w:t>. Воссоединение Правобережной Украины с Левобережной Украиной. Вхождение в состав России Белоруссии и Литвы.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>Россия при Павле I.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8852A0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852A0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952BA">
        <w:rPr>
          <w:b/>
          <w:bCs/>
        </w:rPr>
        <w:t>Культурное пространство империи. Повседневная жизнь сословий в XVIII в.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</w:t>
      </w:r>
      <w:r>
        <w:t>ись. Театр. Музыка. Архитектура.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Перемены в повседневной жизни населения Российской империи. Сословный характер культуры и быта. Европеизация дворянског</w:t>
      </w:r>
      <w:r>
        <w:t>о быта.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8852A0" w:rsidRPr="000952BA" w:rsidRDefault="008852A0" w:rsidP="008852A0">
      <w:pPr>
        <w:autoSpaceDE w:val="0"/>
        <w:autoSpaceDN w:val="0"/>
        <w:adjustRightInd w:val="0"/>
        <w:spacing w:line="276" w:lineRule="auto"/>
        <w:jc w:val="both"/>
      </w:pPr>
      <w:r w:rsidRPr="000952BA">
        <w:rPr>
          <w:b/>
          <w:bCs/>
        </w:rPr>
        <w:t xml:space="preserve">Региональный компонент. </w:t>
      </w:r>
      <w:r w:rsidRPr="000952BA">
        <w:t xml:space="preserve">Наш край в </w:t>
      </w:r>
      <w:r w:rsidRPr="000952BA">
        <w:rPr>
          <w:lang w:val="en-US"/>
        </w:rPr>
        <w:t>XVIII</w:t>
      </w:r>
      <w:r w:rsidRPr="000952BA">
        <w:t xml:space="preserve"> веке.</w:t>
      </w:r>
    </w:p>
    <w:p w:rsidR="00F95FF8" w:rsidRDefault="00F95FF8" w:rsidP="003A39F3">
      <w:pPr>
        <w:spacing w:line="276" w:lineRule="auto"/>
        <w:jc w:val="both"/>
        <w:rPr>
          <w:b/>
          <w:bCs/>
          <w:sz w:val="28"/>
          <w:szCs w:val="28"/>
        </w:rPr>
      </w:pPr>
    </w:p>
    <w:p w:rsidR="00113F2F" w:rsidRPr="003953B5" w:rsidRDefault="00113F2F" w:rsidP="003953B5">
      <w:pPr>
        <w:jc w:val="center"/>
        <w:rPr>
          <w:b/>
          <w:bCs/>
        </w:rPr>
      </w:pPr>
      <w:r w:rsidRPr="003953B5">
        <w:rPr>
          <w:b/>
          <w:bCs/>
        </w:rPr>
        <w:t>Распределение учебного времени в течение учебного года</w:t>
      </w:r>
    </w:p>
    <w:p w:rsidR="00113F2F" w:rsidRPr="003953B5" w:rsidRDefault="00113F2F" w:rsidP="003953B5">
      <w:pPr>
        <w:ind w:left="72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7"/>
        <w:gridCol w:w="2508"/>
        <w:gridCol w:w="1884"/>
        <w:gridCol w:w="2693"/>
        <w:gridCol w:w="1565"/>
        <w:gridCol w:w="3508"/>
      </w:tblGrid>
      <w:tr w:rsidR="00113F2F" w:rsidRPr="00AA4B58">
        <w:trPr>
          <w:trHeight w:val="291"/>
        </w:trPr>
        <w:tc>
          <w:tcPr>
            <w:tcW w:w="1517" w:type="dxa"/>
            <w:vMerge w:val="restart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08" w:type="dxa"/>
            <w:vMerge w:val="restart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884" w:type="dxa"/>
            <w:vMerge w:val="restart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3" w:type="dxa"/>
            <w:vMerge w:val="restart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453" w:type="dxa"/>
            <w:vMerge w:val="restart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3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113F2F" w:rsidRPr="00AA4B58">
        <w:trPr>
          <w:trHeight w:val="291"/>
        </w:trPr>
        <w:tc>
          <w:tcPr>
            <w:tcW w:w="1517" w:type="dxa"/>
            <w:vMerge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2F" w:rsidRPr="00AA4B58">
        <w:tc>
          <w:tcPr>
            <w:tcW w:w="1517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2F" w:rsidRPr="00AA4B58">
        <w:tc>
          <w:tcPr>
            <w:tcW w:w="1517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2F" w:rsidRPr="00AA4B58">
        <w:tc>
          <w:tcPr>
            <w:tcW w:w="1517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2F" w:rsidRPr="00AA4B58">
        <w:tc>
          <w:tcPr>
            <w:tcW w:w="1517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2F" w:rsidRPr="00AA4B58">
        <w:tc>
          <w:tcPr>
            <w:tcW w:w="1517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2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4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3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113F2F" w:rsidRPr="00AA4B58" w:rsidRDefault="00113F2F" w:rsidP="003A3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027" w:rsidRDefault="00090027" w:rsidP="006E585E">
      <w:pPr>
        <w:spacing w:line="276" w:lineRule="auto"/>
        <w:jc w:val="both"/>
      </w:pPr>
    </w:p>
    <w:p w:rsidR="00090027" w:rsidRDefault="00090027" w:rsidP="006E585E">
      <w:pPr>
        <w:spacing w:line="276" w:lineRule="auto"/>
        <w:jc w:val="both"/>
      </w:pPr>
    </w:p>
    <w:p w:rsidR="000F2EDA" w:rsidRDefault="000F2EDA" w:rsidP="00090027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0F2EDA" w:rsidRDefault="000F2EDA" w:rsidP="00090027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0F2EDA" w:rsidRDefault="000F2EDA" w:rsidP="00E750F1">
      <w:pPr>
        <w:widowControl w:val="0"/>
        <w:rPr>
          <w:rFonts w:eastAsia="SimSun"/>
          <w:kern w:val="1"/>
          <w:lang w:eastAsia="hi-IN" w:bidi="hi-IN"/>
        </w:rPr>
      </w:pPr>
    </w:p>
    <w:p w:rsidR="000F2EDA" w:rsidRDefault="000F2EDA" w:rsidP="00E750F1">
      <w:pPr>
        <w:widowControl w:val="0"/>
        <w:rPr>
          <w:rFonts w:eastAsia="SimSun"/>
          <w:kern w:val="1"/>
          <w:lang w:eastAsia="hi-IN" w:bidi="hi-IN"/>
        </w:rPr>
      </w:pPr>
    </w:p>
    <w:p w:rsidR="00090027" w:rsidRPr="00E13BF7" w:rsidRDefault="00E750F1" w:rsidP="00090027">
      <w:pPr>
        <w:widowControl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E13BF7">
        <w:rPr>
          <w:rFonts w:eastAsia="SimSun"/>
          <w:b/>
          <w:kern w:val="1"/>
          <w:sz w:val="28"/>
          <w:szCs w:val="28"/>
          <w:lang w:eastAsia="hi-IN" w:bidi="hi-IN"/>
        </w:rPr>
        <w:t>Т</w:t>
      </w:r>
      <w:r w:rsidR="00090027" w:rsidRPr="00E13BF7">
        <w:rPr>
          <w:rFonts w:eastAsia="SimSun"/>
          <w:b/>
          <w:kern w:val="1"/>
          <w:sz w:val="28"/>
          <w:szCs w:val="28"/>
          <w:lang w:eastAsia="hi-IN" w:bidi="hi-IN"/>
        </w:rPr>
        <w:t xml:space="preserve">ематическое планирование </w:t>
      </w:r>
    </w:p>
    <w:p w:rsidR="00090027" w:rsidRPr="00090027" w:rsidRDefault="00090027" w:rsidP="00090027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090027" w:rsidRPr="004F7D5C" w:rsidRDefault="00090027" w:rsidP="00090027">
      <w:pPr>
        <w:widowControl w:val="0"/>
        <w:rPr>
          <w:rFonts w:eastAsia="SimSun"/>
          <w:kern w:val="1"/>
          <w:sz w:val="20"/>
          <w:szCs w:val="20"/>
          <w:lang w:eastAsia="hi-IN" w:bidi="hi-IN"/>
        </w:rPr>
      </w:pP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0500"/>
        <w:gridCol w:w="15"/>
        <w:gridCol w:w="15"/>
        <w:gridCol w:w="1944"/>
      </w:tblGrid>
      <w:tr w:rsidR="00E13BF7" w:rsidRPr="00E13BF7" w:rsidTr="00E13BF7">
        <w:trPr>
          <w:trHeight w:val="276"/>
        </w:trPr>
        <w:tc>
          <w:tcPr>
            <w:tcW w:w="993" w:type="dxa"/>
            <w:vMerge w:val="restart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30" w:type="dxa"/>
            <w:gridSpan w:val="3"/>
            <w:vMerge w:val="restart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44" w:type="dxa"/>
            <w:vMerge w:val="restart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3BF7" w:rsidRPr="00E13BF7" w:rsidTr="00E13BF7">
        <w:trPr>
          <w:trHeight w:val="276"/>
        </w:trPr>
        <w:tc>
          <w:tcPr>
            <w:tcW w:w="993" w:type="dxa"/>
            <w:vMerge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gridSpan w:val="3"/>
            <w:vMerge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F7" w:rsidRPr="00E13BF7" w:rsidTr="00E13BF7"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F7" w:rsidRPr="00E13BF7" w:rsidTr="00E13BF7"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Век Просвещения. Стремление к царству разума</w:t>
            </w:r>
          </w:p>
        </w:tc>
        <w:tc>
          <w:tcPr>
            <w:tcW w:w="1944" w:type="dxa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Европы эпохи Просвещения </w:t>
            </w:r>
          </w:p>
        </w:tc>
        <w:tc>
          <w:tcPr>
            <w:tcW w:w="1944" w:type="dxa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944" w:type="dxa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 </w:t>
            </w:r>
          </w:p>
        </w:tc>
        <w:tc>
          <w:tcPr>
            <w:tcW w:w="1944" w:type="dxa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F7" w:rsidRPr="00E13BF7" w:rsidTr="00E13BF7"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1944" w:type="dxa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E1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 xml:space="preserve"> веке. Причины и начало Французской революции </w:t>
            </w:r>
          </w:p>
        </w:tc>
        <w:tc>
          <w:tcPr>
            <w:tcW w:w="1944" w:type="dxa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1944" w:type="dxa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rPr>
          <w:trHeight w:val="312"/>
        </w:trPr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0530" w:type="dxa"/>
            <w:gridSpan w:val="3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 xml:space="preserve">Великая французская революция. От якобинской диктатуры к 18 брюмера Наполеона Бонапарта </w:t>
            </w:r>
          </w:p>
        </w:tc>
        <w:tc>
          <w:tcPr>
            <w:tcW w:w="1944" w:type="dxa"/>
          </w:tcPr>
          <w:p w:rsidR="00E13BF7" w:rsidRDefault="00E13BF7" w:rsidP="00E13B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F7" w:rsidRPr="00E13BF7" w:rsidTr="00E13BF7">
        <w:trPr>
          <w:trHeight w:val="450"/>
        </w:trPr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rPr>
          <w:trHeight w:val="225"/>
        </w:trPr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традиционные общество в эпоху раннего нового времени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F7" w:rsidRPr="00E13BF7" w:rsidTr="00E13BF7">
        <w:trPr>
          <w:trHeight w:val="405"/>
        </w:trPr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rPr>
          <w:trHeight w:val="270"/>
        </w:trPr>
        <w:tc>
          <w:tcPr>
            <w:tcW w:w="993" w:type="dxa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BF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курсу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25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У истоков российской модернизации.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26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Россия и Европа в конце </w:t>
            </w:r>
            <w:r w:rsidRPr="00E13BF7">
              <w:rPr>
                <w:lang w:val="en-US"/>
              </w:rPr>
              <w:t>XVII</w:t>
            </w:r>
            <w:r w:rsidRPr="00E13BF7">
              <w:t>века.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27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Предпосылки Петровских реформ.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28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Начало правления Петра </w:t>
            </w:r>
            <w:r w:rsidRPr="00E13BF7">
              <w:rPr>
                <w:lang w:val="en-US"/>
              </w:rPr>
              <w:t>I</w:t>
            </w:r>
            <w:r w:rsidRPr="00E13BF7">
              <w:t>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29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Великая Северная война 1700-1721 гг.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30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Реформы управления Петра </w:t>
            </w:r>
            <w:r w:rsidRPr="00E13BF7">
              <w:rPr>
                <w:lang w:val="en-US"/>
              </w:rPr>
              <w:t>I</w:t>
            </w:r>
            <w:r w:rsidRPr="00E13BF7">
              <w:t>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31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Экономическая политика Петра </w:t>
            </w:r>
            <w:r w:rsidRPr="00E13BF7">
              <w:rPr>
                <w:lang w:val="en-US"/>
              </w:rPr>
              <w:t>I</w:t>
            </w:r>
            <w:r w:rsidRPr="00E13BF7">
              <w:t>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32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Российское общество в Петровскую эпоху.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33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Церковная реформа. Положение традиционных </w:t>
            </w:r>
            <w:proofErr w:type="spellStart"/>
            <w:r w:rsidRPr="00E13BF7">
              <w:t>конфессий</w:t>
            </w:r>
            <w:proofErr w:type="spellEnd"/>
            <w:r w:rsidRPr="00E13BF7">
              <w:t>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34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Социальные и национальные движения. Оппозиция реформам.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35-36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Перемены в культуре России в годы Петровских реформ</w:t>
            </w:r>
            <w:r w:rsidRPr="00E13BF7">
              <w:rPr>
                <w:i/>
                <w:iCs/>
              </w:rPr>
              <w:t>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37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Повседневная жизнь и быт при Петре </w:t>
            </w:r>
            <w:r w:rsidRPr="00E13BF7">
              <w:rPr>
                <w:lang w:val="en-US"/>
              </w:rPr>
              <w:t>I</w:t>
            </w:r>
            <w:r w:rsidRPr="00E13BF7">
              <w:t>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lastRenderedPageBreak/>
              <w:t>38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Значение Петровских преобразований в истории страны.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39-40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Повторение по теме «Россия в эпоху преобразований Петра </w:t>
            </w:r>
            <w:r w:rsidRPr="00E13BF7">
              <w:rPr>
                <w:lang w:val="en-US"/>
              </w:rPr>
              <w:t>I</w:t>
            </w:r>
            <w:r w:rsidRPr="00E13BF7">
              <w:t>»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41-42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Эпоха дворцовых переворотов.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43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Внутренняя политика и экономика России в 1725-1762 гг.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44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Внешняя политика России в 1725-1762 гг.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45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Национальная и религиозная политика в 1725-1762 гг.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46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Повторение по теме «Россия при наследниках Петра </w:t>
            </w:r>
            <w:r w:rsidRPr="00E13BF7">
              <w:rPr>
                <w:lang w:val="en-US"/>
              </w:rPr>
              <w:t>I</w:t>
            </w:r>
            <w:r w:rsidRPr="00E13BF7">
              <w:t>: эпоха дворцовых переворотов».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47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Россия в системе международных отношений.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48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Внутренняя политика Екатерины </w:t>
            </w:r>
            <w:r w:rsidRPr="00E13BF7">
              <w:rPr>
                <w:lang w:val="en-US"/>
              </w:rPr>
              <w:t>II</w:t>
            </w:r>
            <w:r w:rsidRPr="00E13BF7">
              <w:t>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70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49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Экономическое развитие России при Екатерине </w:t>
            </w:r>
            <w:r w:rsidRPr="00E13BF7">
              <w:rPr>
                <w:lang w:val="en-US"/>
              </w:rPr>
              <w:t>II</w:t>
            </w:r>
            <w:r w:rsidRPr="00E13BF7">
              <w:t>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50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Социальная структура российского общества второй половины </w:t>
            </w:r>
            <w:r w:rsidRPr="00E13BF7">
              <w:rPr>
                <w:lang w:val="en-US"/>
              </w:rPr>
              <w:t>XVIII</w:t>
            </w:r>
            <w:r w:rsidRPr="00E13BF7">
              <w:t xml:space="preserve"> века.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51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Восстание под предводительством Е.И.Пугачёва.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52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Народы </w:t>
            </w:r>
            <w:proofErr w:type="spellStart"/>
            <w:r w:rsidRPr="00E13BF7">
              <w:t>России.религиозная</w:t>
            </w:r>
            <w:proofErr w:type="spellEnd"/>
            <w:r w:rsidRPr="00E13BF7">
              <w:t xml:space="preserve"> и национальная политика Екатерины </w:t>
            </w:r>
            <w:r w:rsidRPr="00E13BF7">
              <w:rPr>
                <w:lang w:val="en-US"/>
              </w:rPr>
              <w:t>II</w:t>
            </w:r>
            <w:r w:rsidRPr="00E13BF7">
              <w:t>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53-54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Внешняя политика Екатерины </w:t>
            </w:r>
            <w:r w:rsidRPr="00E13BF7">
              <w:rPr>
                <w:lang w:val="en-US"/>
              </w:rPr>
              <w:t>II</w:t>
            </w:r>
            <w:r w:rsidRPr="00E13BF7">
              <w:t>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55</w:t>
            </w:r>
          </w:p>
        </w:tc>
        <w:tc>
          <w:tcPr>
            <w:tcW w:w="10500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Начало освоения </w:t>
            </w:r>
            <w:proofErr w:type="spellStart"/>
            <w:r w:rsidRPr="00E13BF7">
              <w:t>Новороссии</w:t>
            </w:r>
            <w:proofErr w:type="spellEnd"/>
            <w:r w:rsidRPr="00E13BF7">
              <w:t xml:space="preserve"> и Крыма.</w:t>
            </w:r>
          </w:p>
        </w:tc>
        <w:tc>
          <w:tcPr>
            <w:tcW w:w="1974" w:type="dxa"/>
            <w:gridSpan w:val="3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56-57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Повторение по теме «Российская империя при Екатерине </w:t>
            </w:r>
            <w:r w:rsidRPr="00E13BF7">
              <w:rPr>
                <w:lang w:val="en-US"/>
              </w:rPr>
              <w:t>II</w:t>
            </w:r>
            <w:r w:rsidRPr="00E13BF7">
              <w:t>»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58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Внутренняя политика Павла </w:t>
            </w:r>
            <w:r w:rsidRPr="00E13BF7">
              <w:rPr>
                <w:lang w:val="en-US"/>
              </w:rPr>
              <w:t>I</w:t>
            </w:r>
            <w:r w:rsidRPr="00E13BF7">
              <w:t>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59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Внешняя политика Павла </w:t>
            </w:r>
            <w:r w:rsidRPr="00E13BF7">
              <w:rPr>
                <w:lang w:val="en-US"/>
              </w:rPr>
              <w:t>I</w:t>
            </w:r>
            <w:r w:rsidRPr="00E13BF7">
              <w:t>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60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Общественная мысль, публицистика, литература.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61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Образование в России в </w:t>
            </w:r>
            <w:r w:rsidRPr="00E13BF7">
              <w:rPr>
                <w:lang w:val="en-US"/>
              </w:rPr>
              <w:t>XVIII</w:t>
            </w:r>
            <w:r w:rsidRPr="00E13BF7">
              <w:t xml:space="preserve"> веке.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62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Российская наука и техника в </w:t>
            </w:r>
            <w:r w:rsidRPr="00E13BF7">
              <w:rPr>
                <w:lang w:val="en-US"/>
              </w:rPr>
              <w:t>XVIII</w:t>
            </w:r>
            <w:r w:rsidRPr="00E13BF7">
              <w:t xml:space="preserve"> веке.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63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Русская архитектура в </w:t>
            </w:r>
            <w:r w:rsidRPr="00E13BF7">
              <w:rPr>
                <w:lang w:val="en-US"/>
              </w:rPr>
              <w:t>XVIII</w:t>
            </w:r>
            <w:r w:rsidRPr="00E13BF7">
              <w:t xml:space="preserve"> веке.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64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Живопись и скульптура.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403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65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Музыкальное и театральное искусство.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301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66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Народы России в </w:t>
            </w:r>
            <w:r w:rsidRPr="00E13BF7">
              <w:rPr>
                <w:lang w:val="en-US"/>
              </w:rPr>
              <w:t>XVIII</w:t>
            </w:r>
            <w:r w:rsidRPr="00E13BF7">
              <w:t xml:space="preserve"> веке. Перемены в повседневной жизни российских сословий.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391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lastRenderedPageBreak/>
              <w:t>67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 xml:space="preserve">Наш край в </w:t>
            </w:r>
            <w:r w:rsidRPr="00E13BF7">
              <w:rPr>
                <w:lang w:val="en-US"/>
              </w:rPr>
              <w:t>XVIII</w:t>
            </w:r>
            <w:r w:rsidRPr="00E13BF7">
              <w:t xml:space="preserve"> веке.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13BF7" w:rsidRPr="00E13BF7" w:rsidTr="00E13BF7">
        <w:tblPrEx>
          <w:tblLook w:val="00A0"/>
        </w:tblPrEx>
        <w:trPr>
          <w:trHeight w:val="269"/>
        </w:trPr>
        <w:tc>
          <w:tcPr>
            <w:tcW w:w="993" w:type="dxa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68</w:t>
            </w:r>
          </w:p>
        </w:tc>
        <w:tc>
          <w:tcPr>
            <w:tcW w:w="10515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3BF7">
              <w:t>Итоговое тестирование за курс 8 класса.</w:t>
            </w:r>
          </w:p>
        </w:tc>
        <w:tc>
          <w:tcPr>
            <w:tcW w:w="1959" w:type="dxa"/>
            <w:gridSpan w:val="2"/>
          </w:tcPr>
          <w:p w:rsidR="00E13BF7" w:rsidRPr="00E13BF7" w:rsidRDefault="00E13BF7" w:rsidP="00E13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113F2F" w:rsidRPr="00E13BF7" w:rsidRDefault="00113F2F" w:rsidP="00E13BF7">
      <w:pPr>
        <w:spacing w:line="276" w:lineRule="auto"/>
        <w:rPr>
          <w:b/>
          <w:bCs/>
          <w:i/>
          <w:iCs/>
        </w:rPr>
      </w:pPr>
    </w:p>
    <w:p w:rsidR="00E750F1" w:rsidRPr="00E13BF7" w:rsidRDefault="00E750F1" w:rsidP="00E13BF7">
      <w:pPr>
        <w:spacing w:line="276" w:lineRule="auto"/>
        <w:rPr>
          <w:b/>
          <w:bCs/>
          <w:i/>
          <w:iCs/>
        </w:rPr>
      </w:pPr>
    </w:p>
    <w:p w:rsidR="00E750F1" w:rsidRPr="00E13BF7" w:rsidRDefault="00E750F1" w:rsidP="00E13BF7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750F1" w:rsidRDefault="00E750F1" w:rsidP="003A39F3">
      <w:pPr>
        <w:spacing w:line="276" w:lineRule="auto"/>
        <w:rPr>
          <w:b/>
          <w:bCs/>
          <w:i/>
          <w:iCs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E13BF7" w:rsidRDefault="00E13BF7" w:rsidP="00E750F1">
      <w:pPr>
        <w:widowControl w:val="0"/>
        <w:jc w:val="center"/>
        <w:rPr>
          <w:rFonts w:eastAsia="SimSun"/>
          <w:kern w:val="1"/>
          <w:lang w:eastAsia="hi-IN" w:bidi="hi-IN"/>
        </w:rPr>
      </w:pPr>
    </w:p>
    <w:p w:rsidR="003953B5" w:rsidRDefault="003953B5" w:rsidP="00E750F1">
      <w:pPr>
        <w:widowControl w:val="0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</w:p>
    <w:sectPr w:rsidR="003953B5" w:rsidSect="009C5B7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F1" w:rsidRDefault="00E750F1" w:rsidP="009C5B72">
      <w:r>
        <w:separator/>
      </w:r>
    </w:p>
  </w:endnote>
  <w:endnote w:type="continuationSeparator" w:id="0">
    <w:p w:rsidR="00E750F1" w:rsidRDefault="00E750F1" w:rsidP="009C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F1" w:rsidRDefault="00E750F1" w:rsidP="009C5B72">
      <w:r>
        <w:separator/>
      </w:r>
    </w:p>
  </w:footnote>
  <w:footnote w:type="continuationSeparator" w:id="0">
    <w:p w:rsidR="00E750F1" w:rsidRDefault="00E750F1" w:rsidP="009C5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919A3"/>
    <w:multiLevelType w:val="hybridMultilevel"/>
    <w:tmpl w:val="84FE7F7C"/>
    <w:lvl w:ilvl="0" w:tplc="DA0CB876"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210C"/>
    <w:rsid w:val="00012AD9"/>
    <w:rsid w:val="000744B4"/>
    <w:rsid w:val="00074F0F"/>
    <w:rsid w:val="00090027"/>
    <w:rsid w:val="000952BA"/>
    <w:rsid w:val="000F2EDA"/>
    <w:rsid w:val="00105B68"/>
    <w:rsid w:val="00113F2F"/>
    <w:rsid w:val="00114A10"/>
    <w:rsid w:val="00152390"/>
    <w:rsid w:val="00154C51"/>
    <w:rsid w:val="001779D6"/>
    <w:rsid w:val="0019001A"/>
    <w:rsid w:val="001A4FC2"/>
    <w:rsid w:val="001B5B3E"/>
    <w:rsid w:val="001B698B"/>
    <w:rsid w:val="00204266"/>
    <w:rsid w:val="00217EDE"/>
    <w:rsid w:val="00236E8F"/>
    <w:rsid w:val="00244EE0"/>
    <w:rsid w:val="002516A4"/>
    <w:rsid w:val="00266A8B"/>
    <w:rsid w:val="002C3C2B"/>
    <w:rsid w:val="003050C9"/>
    <w:rsid w:val="00334AA3"/>
    <w:rsid w:val="00360AFA"/>
    <w:rsid w:val="00373440"/>
    <w:rsid w:val="0037672E"/>
    <w:rsid w:val="003953B5"/>
    <w:rsid w:val="00395FEB"/>
    <w:rsid w:val="003A39F3"/>
    <w:rsid w:val="004142DC"/>
    <w:rsid w:val="00457FC8"/>
    <w:rsid w:val="0046104C"/>
    <w:rsid w:val="004C7863"/>
    <w:rsid w:val="004D58FA"/>
    <w:rsid w:val="004E75B4"/>
    <w:rsid w:val="005106DF"/>
    <w:rsid w:val="005250FE"/>
    <w:rsid w:val="00544098"/>
    <w:rsid w:val="00544E68"/>
    <w:rsid w:val="0054628B"/>
    <w:rsid w:val="005A076A"/>
    <w:rsid w:val="005A54DC"/>
    <w:rsid w:val="005B3C8A"/>
    <w:rsid w:val="005D0FA5"/>
    <w:rsid w:val="005E7837"/>
    <w:rsid w:val="0060267D"/>
    <w:rsid w:val="00604C28"/>
    <w:rsid w:val="0064659C"/>
    <w:rsid w:val="00657357"/>
    <w:rsid w:val="0066049A"/>
    <w:rsid w:val="0069275F"/>
    <w:rsid w:val="00693F21"/>
    <w:rsid w:val="00695828"/>
    <w:rsid w:val="006A210C"/>
    <w:rsid w:val="006A44B5"/>
    <w:rsid w:val="006E585E"/>
    <w:rsid w:val="00724DCD"/>
    <w:rsid w:val="0073433F"/>
    <w:rsid w:val="00736FD2"/>
    <w:rsid w:val="007455BE"/>
    <w:rsid w:val="0076575D"/>
    <w:rsid w:val="00785964"/>
    <w:rsid w:val="007B421C"/>
    <w:rsid w:val="007C3C34"/>
    <w:rsid w:val="007C4EAC"/>
    <w:rsid w:val="007D75C1"/>
    <w:rsid w:val="00840A9D"/>
    <w:rsid w:val="00841719"/>
    <w:rsid w:val="008852A0"/>
    <w:rsid w:val="00891136"/>
    <w:rsid w:val="008C0071"/>
    <w:rsid w:val="008C4E32"/>
    <w:rsid w:val="008F5419"/>
    <w:rsid w:val="009116E0"/>
    <w:rsid w:val="00924852"/>
    <w:rsid w:val="00972710"/>
    <w:rsid w:val="009C5B72"/>
    <w:rsid w:val="00A27153"/>
    <w:rsid w:val="00A45BEF"/>
    <w:rsid w:val="00A53B14"/>
    <w:rsid w:val="00A71949"/>
    <w:rsid w:val="00A76B1F"/>
    <w:rsid w:val="00A83381"/>
    <w:rsid w:val="00AA4B58"/>
    <w:rsid w:val="00AA736E"/>
    <w:rsid w:val="00AB360D"/>
    <w:rsid w:val="00AC3AA3"/>
    <w:rsid w:val="00AF7EB2"/>
    <w:rsid w:val="00B14FC8"/>
    <w:rsid w:val="00B163E8"/>
    <w:rsid w:val="00B23E39"/>
    <w:rsid w:val="00B31BD1"/>
    <w:rsid w:val="00B44D88"/>
    <w:rsid w:val="00B45FFC"/>
    <w:rsid w:val="00B54D86"/>
    <w:rsid w:val="00B8358A"/>
    <w:rsid w:val="00B846D7"/>
    <w:rsid w:val="00B94873"/>
    <w:rsid w:val="00B9662B"/>
    <w:rsid w:val="00BB64B1"/>
    <w:rsid w:val="00BB7B23"/>
    <w:rsid w:val="00BD033D"/>
    <w:rsid w:val="00BD5436"/>
    <w:rsid w:val="00BF21DD"/>
    <w:rsid w:val="00BF564B"/>
    <w:rsid w:val="00C01386"/>
    <w:rsid w:val="00C224E8"/>
    <w:rsid w:val="00CA0ABF"/>
    <w:rsid w:val="00CD7D83"/>
    <w:rsid w:val="00CF301E"/>
    <w:rsid w:val="00D1323D"/>
    <w:rsid w:val="00D17EE9"/>
    <w:rsid w:val="00D2072B"/>
    <w:rsid w:val="00D2266B"/>
    <w:rsid w:val="00D6116B"/>
    <w:rsid w:val="00D6454B"/>
    <w:rsid w:val="00D84A7E"/>
    <w:rsid w:val="00DA70B3"/>
    <w:rsid w:val="00DC50FC"/>
    <w:rsid w:val="00E007A2"/>
    <w:rsid w:val="00E13BF7"/>
    <w:rsid w:val="00E1741D"/>
    <w:rsid w:val="00E27D0B"/>
    <w:rsid w:val="00E73648"/>
    <w:rsid w:val="00E750F1"/>
    <w:rsid w:val="00EB2D45"/>
    <w:rsid w:val="00ED6018"/>
    <w:rsid w:val="00F30F65"/>
    <w:rsid w:val="00F6421C"/>
    <w:rsid w:val="00F71A1E"/>
    <w:rsid w:val="00F7226C"/>
    <w:rsid w:val="00F95FF8"/>
    <w:rsid w:val="00FA0AE7"/>
    <w:rsid w:val="00FA558D"/>
    <w:rsid w:val="00FB4A39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722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5B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226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C5B7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C5B72"/>
    <w:rPr>
      <w:vertAlign w:val="superscript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F7226C"/>
    <w:rPr>
      <w:rFonts w:ascii="Calibri" w:hAnsi="Calibri" w:cs="Calibri"/>
      <w:lang w:eastAsia="ru-RU"/>
    </w:rPr>
  </w:style>
  <w:style w:type="character" w:styleId="a9">
    <w:name w:val="Hyperlink"/>
    <w:basedOn w:val="a0"/>
    <w:uiPriority w:val="99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rPr>
      <w:rFonts w:cs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924852"/>
    <w:rPr>
      <w:rFonts w:cs="Calibri"/>
      <w:sz w:val="22"/>
      <w:szCs w:val="22"/>
      <w:lang w:val="ru-RU" w:eastAsia="en-US" w:bidi="ar-SA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uiPriority w:val="99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uiPriority w:val="99"/>
    <w:locked/>
    <w:rsid w:val="006A44B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uiPriority w:val="99"/>
    <w:rsid w:val="006A44B5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uiPriority w:val="99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alibri" w:hAnsi="Century Schoolbook"/>
      <w:sz w:val="20"/>
      <w:szCs w:val="20"/>
    </w:rPr>
  </w:style>
  <w:style w:type="paragraph" w:customStyle="1" w:styleId="doptext">
    <w:name w:val="doptext"/>
    <w:basedOn w:val="a"/>
    <w:uiPriority w:val="99"/>
    <w:rsid w:val="00C224E8"/>
    <w:pPr>
      <w:spacing w:before="100" w:beforeAutospacing="1" w:after="100" w:afterAutospacing="1"/>
    </w:pPr>
  </w:style>
  <w:style w:type="character" w:customStyle="1" w:styleId="TrebuchetMS">
    <w:name w:val="Основной текст + Trebuchet MS"/>
    <w:aliases w:val="9 pt,Полужирный"/>
    <w:uiPriority w:val="99"/>
    <w:rsid w:val="00A71949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1">
    <w:name w:val="Основной текст + Trebuchet MS1"/>
    <w:aliases w:val="9 pt1"/>
    <w:uiPriority w:val="99"/>
    <w:rsid w:val="00A71949"/>
    <w:rPr>
      <w:rFonts w:ascii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3A39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A39F3"/>
  </w:style>
  <w:style w:type="paragraph" w:styleId="af0">
    <w:name w:val="Balloon Text"/>
    <w:basedOn w:val="a"/>
    <w:link w:val="af1"/>
    <w:uiPriority w:val="99"/>
    <w:semiHidden/>
    <w:unhideWhenUsed/>
    <w:rsid w:val="00A271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1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3045</Words>
  <Characters>21895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</dc:creator>
  <cp:lastModifiedBy>MvideoUser</cp:lastModifiedBy>
  <cp:revision>8</cp:revision>
  <cp:lastPrinted>2019-10-30T07:54:00Z</cp:lastPrinted>
  <dcterms:created xsi:type="dcterms:W3CDTF">2019-10-15T10:18:00Z</dcterms:created>
  <dcterms:modified xsi:type="dcterms:W3CDTF">2019-10-31T06:57:00Z</dcterms:modified>
</cp:coreProperties>
</file>