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Default="00927BD1" w:rsidP="00927BD1">
      <w:pPr>
        <w:suppressAutoHyphens w:val="0"/>
        <w:contextualSpacing/>
        <w:jc w:val="center"/>
        <w:rPr>
          <w:b/>
          <w:u w:val="single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47149" w:rsidRDefault="00247149" w:rsidP="00247149">
      <w:pPr>
        <w:jc w:val="center"/>
        <w:rPr>
          <w:u w:val="single"/>
        </w:rPr>
      </w:pPr>
      <w:r>
        <w:rPr>
          <w:b/>
          <w:bCs/>
          <w:color w:val="000000"/>
          <w:lang w:eastAsia="ru-RU"/>
        </w:rPr>
        <w:t xml:space="preserve">Аннотация к рабочей программе по </w:t>
      </w:r>
      <w:proofErr w:type="spellStart"/>
      <w:r>
        <w:rPr>
          <w:b/>
          <w:bCs/>
          <w:color w:val="000000"/>
          <w:lang w:eastAsia="ru-RU"/>
        </w:rPr>
        <w:t>общеинтеллектуальному</w:t>
      </w:r>
      <w:proofErr w:type="spellEnd"/>
      <w:r>
        <w:rPr>
          <w:b/>
          <w:bCs/>
          <w:color w:val="000000"/>
          <w:lang w:eastAsia="ru-RU"/>
        </w:rPr>
        <w:t xml:space="preserve"> направлению «Черчение и графика»</w:t>
      </w:r>
    </w:p>
    <w:p w:rsidR="00247149" w:rsidRDefault="00247149" w:rsidP="00247149">
      <w:pPr>
        <w:shd w:val="clear" w:color="auto" w:fill="FFFFFF"/>
        <w:ind w:firstLine="568"/>
        <w:jc w:val="both"/>
        <w:rPr>
          <w:rFonts w:ascii="Calibri" w:hAnsi="Calibri" w:cs="Calibri"/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основании авторской программы по курсу черчения для образовательных учреждений (авторы: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В.Н. Виноградов, В.И. </w:t>
      </w:r>
      <w:proofErr w:type="spellStart"/>
      <w:r>
        <w:rPr>
          <w:color w:val="000000"/>
          <w:lang w:eastAsia="ru-RU"/>
        </w:rPr>
        <w:t>Вышнепольский</w:t>
      </w:r>
      <w:proofErr w:type="spellEnd"/>
      <w:r>
        <w:rPr>
          <w:color w:val="000000"/>
          <w:lang w:eastAsia="ru-RU"/>
        </w:rPr>
        <w:t>;) // Методическое пособие.</w:t>
      </w:r>
      <w:proofErr w:type="gramEnd"/>
      <w:r>
        <w:rPr>
          <w:color w:val="000000"/>
          <w:lang w:eastAsia="ru-RU"/>
        </w:rPr>
        <w:t xml:space="preserve"> Программа. – М.: </w:t>
      </w:r>
      <w:proofErr w:type="spellStart"/>
      <w:r>
        <w:rPr>
          <w:color w:val="000000"/>
          <w:lang w:eastAsia="ru-RU"/>
        </w:rPr>
        <w:t>Астрель</w:t>
      </w:r>
      <w:proofErr w:type="spellEnd"/>
      <w:r>
        <w:rPr>
          <w:color w:val="000000"/>
          <w:lang w:eastAsia="ru-RU"/>
        </w:rPr>
        <w:t>, 2015 // , допущенной Министерством образования и науки Российской Федерации, учебника по черчению (Черчение: учеб</w:t>
      </w:r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д</w:t>
      </w:r>
      <w:proofErr w:type="gramEnd"/>
      <w:r>
        <w:rPr>
          <w:color w:val="000000"/>
          <w:lang w:eastAsia="ru-RU"/>
        </w:rPr>
        <w:t xml:space="preserve">ля </w:t>
      </w:r>
      <w:proofErr w:type="spellStart"/>
      <w:r>
        <w:rPr>
          <w:color w:val="000000"/>
          <w:lang w:eastAsia="ru-RU"/>
        </w:rPr>
        <w:t>общеобразоват</w:t>
      </w:r>
      <w:proofErr w:type="spellEnd"/>
      <w:r>
        <w:rPr>
          <w:color w:val="000000"/>
          <w:lang w:eastAsia="ru-RU"/>
        </w:rPr>
        <w:t xml:space="preserve">. учреждений / А.Д. Ботвинников, В.Н. Виноградов, И.С. </w:t>
      </w:r>
      <w:proofErr w:type="spellStart"/>
      <w:r>
        <w:rPr>
          <w:color w:val="000000"/>
          <w:lang w:eastAsia="ru-RU"/>
        </w:rPr>
        <w:t>Вышнепольский</w:t>
      </w:r>
      <w:proofErr w:type="spellEnd"/>
      <w:r>
        <w:rPr>
          <w:color w:val="000000"/>
          <w:lang w:eastAsia="ru-RU"/>
        </w:rPr>
        <w:t>.– 4-е изд.,  </w:t>
      </w:r>
      <w:proofErr w:type="spellStart"/>
      <w:r>
        <w:rPr>
          <w:color w:val="000000"/>
          <w:lang w:eastAsia="ru-RU"/>
        </w:rPr>
        <w:t>дораб</w:t>
      </w:r>
      <w:proofErr w:type="spellEnd"/>
      <w:r>
        <w:rPr>
          <w:color w:val="000000"/>
          <w:lang w:eastAsia="ru-RU"/>
        </w:rPr>
        <w:t xml:space="preserve">. – М.: АСТ: </w:t>
      </w:r>
      <w:proofErr w:type="spellStart"/>
      <w:proofErr w:type="gramStart"/>
      <w:r>
        <w:rPr>
          <w:color w:val="000000"/>
          <w:lang w:eastAsia="ru-RU"/>
        </w:rPr>
        <w:t>Астрель</w:t>
      </w:r>
      <w:proofErr w:type="spellEnd"/>
      <w:r>
        <w:rPr>
          <w:color w:val="000000"/>
          <w:lang w:eastAsia="ru-RU"/>
        </w:rPr>
        <w:t>, 2016. – 221 с: ил.) и обеспечивает обязательный минимум содержания образования по технологии (раздел «Черчение и графика» согласно приказу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определен обязательный минимум содержания основных образовательных программ, требования к уровню подготовки выпускников основной школы по разделу «Черчение и</w:t>
      </w:r>
      <w:proofErr w:type="gramEnd"/>
      <w:r>
        <w:rPr>
          <w:color w:val="000000"/>
          <w:lang w:eastAsia="ru-RU"/>
        </w:rPr>
        <w:t xml:space="preserve"> графика» обязательной области «Технология»).</w:t>
      </w:r>
    </w:p>
    <w:p w:rsidR="00247149" w:rsidRDefault="00247149" w:rsidP="00247149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 xml:space="preserve">В связи с тем, что большое  количество учащихся по окончании основной школы продолжают свое обучение в учебных заведениях технической направленности и имеется заказ со стороны родителей учеников 9 класса, из </w:t>
      </w:r>
      <w:proofErr w:type="gramStart"/>
      <w:r>
        <w:rPr>
          <w:color w:val="000000"/>
          <w:lang w:eastAsia="ru-RU"/>
        </w:rPr>
        <w:t>части, формируемой участниками образовательных отношений  в 9 классе отводится</w:t>
      </w:r>
      <w:proofErr w:type="gramEnd"/>
      <w:r>
        <w:rPr>
          <w:color w:val="000000"/>
          <w:lang w:eastAsia="ru-RU"/>
        </w:rPr>
        <w:t xml:space="preserve"> 8 часов на изучение предмета «Черчение». Рабочая программа рассчитана на 1 четверть. </w:t>
      </w: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</w:p>
    <w:p w:rsidR="00247149" w:rsidRDefault="00247149" w:rsidP="00247149"/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8469A"/>
    <w:multiLevelType w:val="multilevel"/>
    <w:tmpl w:val="847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45BC7E5D"/>
    <w:multiLevelType w:val="multilevel"/>
    <w:tmpl w:val="24C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4B2A4C24"/>
    <w:multiLevelType w:val="multilevel"/>
    <w:tmpl w:val="782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1E03"/>
    <w:multiLevelType w:val="multilevel"/>
    <w:tmpl w:val="202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45318"/>
    <w:multiLevelType w:val="hybridMultilevel"/>
    <w:tmpl w:val="F2462E96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18"/>
  </w:num>
  <w:num w:numId="15">
    <w:abstractNumId w:val="21"/>
  </w:num>
  <w:num w:numId="16">
    <w:abstractNumId w:val="15"/>
  </w:num>
  <w:num w:numId="17">
    <w:abstractNumId w:val="0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7"/>
    <w:rsid w:val="000666C8"/>
    <w:rsid w:val="001B40BD"/>
    <w:rsid w:val="00203CAF"/>
    <w:rsid w:val="00247149"/>
    <w:rsid w:val="0026225D"/>
    <w:rsid w:val="00477E3A"/>
    <w:rsid w:val="00545574"/>
    <w:rsid w:val="00574B5A"/>
    <w:rsid w:val="007373E6"/>
    <w:rsid w:val="00815452"/>
    <w:rsid w:val="00927BD1"/>
    <w:rsid w:val="00AB4E47"/>
    <w:rsid w:val="00C83293"/>
    <w:rsid w:val="00C858CF"/>
    <w:rsid w:val="00DD4180"/>
    <w:rsid w:val="00E12B15"/>
    <w:rsid w:val="00F34116"/>
    <w:rsid w:val="00F9316B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316B"/>
    <w:pPr>
      <w:keepNext/>
      <w:suppressAutoHyphens w:val="0"/>
      <w:jc w:val="center"/>
      <w:outlineLvl w:val="2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C8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F9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9316B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link w:val="a4"/>
    <w:uiPriority w:val="99"/>
    <w:locked/>
    <w:rsid w:val="00F9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9316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rsid w:val="00477E3A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77E3A"/>
    <w:pPr>
      <w:shd w:val="clear" w:color="auto" w:fill="FFFFFF"/>
      <w:suppressAutoHyphens w:val="0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2019-10-31T06:07:00Z</dcterms:created>
  <dcterms:modified xsi:type="dcterms:W3CDTF">2019-10-31T06:57:00Z</dcterms:modified>
</cp:coreProperties>
</file>